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Y="147"/>
        <w:tblW w:w="15805" w:type="dxa"/>
        <w:tblLook w:val="04A0" w:firstRow="1" w:lastRow="0" w:firstColumn="1" w:lastColumn="0" w:noHBand="0" w:noVBand="1"/>
      </w:tblPr>
      <w:tblGrid>
        <w:gridCol w:w="426"/>
        <w:gridCol w:w="7087"/>
        <w:gridCol w:w="3236"/>
        <w:gridCol w:w="2528"/>
        <w:gridCol w:w="2528"/>
      </w:tblGrid>
      <w:tr w:rsidR="000274F5" w14:paraId="18EC0DE9" w14:textId="77777777" w:rsidTr="000C4A80">
        <w:trPr>
          <w:trHeight w:val="1418"/>
        </w:trPr>
        <w:tc>
          <w:tcPr>
            <w:tcW w:w="15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AAFE7" w14:textId="77777777" w:rsidR="00697B07" w:rsidRDefault="000274F5" w:rsidP="00697B07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</w:pPr>
            <w:r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ЗАЯВКА* на </w:t>
            </w:r>
            <w:r w:rsidR="00687009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участие в </w:t>
            </w:r>
            <w:r w:rsidR="007C370C" w:rsidRPr="007C370C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семинар</w:t>
            </w:r>
            <w:r w:rsidR="007C370C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е</w:t>
            </w:r>
            <w:r w:rsidR="00416EE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-практикуме</w:t>
            </w:r>
            <w:r w:rsidR="00C12727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 </w:t>
            </w:r>
            <w:r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на тему:</w:t>
            </w:r>
            <w:r w:rsidR="007C370C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br/>
            </w:r>
            <w:r w:rsidR="008F1B7E" w:rsidRPr="000C4A80">
              <w:rPr>
                <w:rFonts w:ascii="Arial Narrow" w:hAnsi="Arial Narrow" w:cstheme="minorBidi"/>
                <w:b/>
                <w:bCs/>
                <w:color w:val="C00000"/>
                <w:kern w:val="24"/>
              </w:rPr>
              <w:t>«</w:t>
            </w:r>
            <w:r w:rsidR="00697B07" w:rsidRPr="00697B07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 xml:space="preserve">ЗАТРАТНАЯ ЦЕНА при поставках по ГОЗ в 2026 г. РАСЧЕТ. ОБОСНОВАНИЕ. РАЗБОР ОШИБОК. </w:t>
            </w:r>
          </w:p>
          <w:p w14:paraId="63BB0642" w14:textId="77777777" w:rsidR="00697B07" w:rsidRPr="00697B07" w:rsidRDefault="00697B07" w:rsidP="00A56BEC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 w:cstheme="minorBidi"/>
                <w:b/>
                <w:bCs/>
                <w:color w:val="C00000"/>
                <w:kern w:val="24"/>
                <w:sz w:val="22"/>
              </w:rPr>
            </w:pPr>
            <w:r w:rsidRPr="00697B07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 xml:space="preserve">Правила подготовки и заполнения форм обосновывающих документов при формировании ориентировочных и/или фиксированных цен в рамках поставок продукции в 2026 г. Электронный формат представления данных и </w:t>
            </w:r>
            <w:r w:rsidR="001A153F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br/>
            </w:r>
            <w:r w:rsidRPr="00697B07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новые правила калькулирования затрат</w:t>
            </w:r>
            <w:r w:rsidR="000274F5" w:rsidRPr="000C4A80">
              <w:rPr>
                <w:rFonts w:ascii="Arial Narrow" w:hAnsi="Arial Narrow" w:cstheme="minorBidi"/>
                <w:b/>
                <w:bCs/>
                <w:color w:val="C00000"/>
                <w:kern w:val="24"/>
                <w:sz w:val="22"/>
              </w:rPr>
              <w:t>»</w:t>
            </w:r>
          </w:p>
        </w:tc>
      </w:tr>
      <w:tr w:rsidR="000274F5" w14:paraId="1A82A618" w14:textId="77777777" w:rsidTr="00CD6714">
        <w:trPr>
          <w:trHeight w:val="3879"/>
        </w:trPr>
        <w:tc>
          <w:tcPr>
            <w:tcW w:w="107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DE67C1" w14:textId="77777777" w:rsidR="000274F5" w:rsidRPr="0011368E" w:rsidRDefault="00A56BEC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F5171A">
              <w:rPr>
                <w:noProof/>
                <w:color w:val="C0000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224187" wp14:editId="2B38AB97">
                      <wp:simplePos x="0" y="0"/>
                      <wp:positionH relativeFrom="column">
                        <wp:posOffset>-817629</wp:posOffset>
                      </wp:positionH>
                      <wp:positionV relativeFrom="paragraph">
                        <wp:posOffset>-274069</wp:posOffset>
                      </wp:positionV>
                      <wp:extent cx="2838202" cy="309880"/>
                      <wp:effectExtent l="0" t="0" r="0" b="0"/>
                      <wp:wrapNone/>
                      <wp:docPr id="1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202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BE4CEB" w14:textId="77777777" w:rsidR="00A56BEC" w:rsidRPr="00AA0999" w:rsidRDefault="00A56BEC" w:rsidP="00A56BEC">
                                  <w:pPr>
                                    <w:pStyle w:val="a3"/>
                                    <w:spacing w:before="0" w:beforeAutospacing="0" w:after="0" w:afterAutospacing="0"/>
                                    <w:ind w:firstLine="1134"/>
                                    <w:rPr>
                                      <w:sz w:val="28"/>
                                    </w:rPr>
                                  </w:pPr>
                                  <w:r w:rsidRPr="00697B07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1 - 2 апреля 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2026 г.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24187" id="Прямоугольник 24" o:spid="_x0000_s1026" style="position:absolute;margin-left:-64.4pt;margin-top:-21.6pt;width:223.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" filled="f" stroked="f">
                      <v:textbox>
                        <w:txbxContent>
                          <w:p w14:paraId="40BE4CEB" w14:textId="77777777" w:rsidR="00A56BEC" w:rsidRPr="00AA0999" w:rsidRDefault="00A56BEC" w:rsidP="00A56BEC">
                            <w:pPr>
                              <w:pStyle w:val="a3"/>
                              <w:spacing w:before="0" w:beforeAutospacing="0" w:after="0" w:afterAutospacing="0"/>
                              <w:ind w:firstLine="1134"/>
                              <w:rPr>
                                <w:sz w:val="28"/>
                              </w:rPr>
                            </w:pPr>
                            <w:r w:rsidRPr="00697B07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1 - 2 апреля 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2026 г.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74F5" w:rsidRPr="0011368E">
              <w:rPr>
                <w:b/>
                <w:bCs/>
                <w:color w:val="000000" w:themeColor="text1"/>
                <w:kern w:val="24"/>
                <w:u w:val="single"/>
              </w:rPr>
              <w:t>ОРГАНИЗАЦИЯ-УЧАСТНИК</w:t>
            </w:r>
            <w:r w:rsidR="000274F5" w:rsidRPr="00DD5321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0274F5" w:rsidRPr="003F238A">
              <w:rPr>
                <w:bCs/>
                <w:color w:val="C00000"/>
                <w:kern w:val="24"/>
              </w:rPr>
              <w:t>(</w:t>
            </w:r>
            <w:r w:rsidR="000274F5" w:rsidRPr="003F238A">
              <w:rPr>
                <w:bCs/>
                <w:i/>
                <w:color w:val="C00000"/>
                <w:kern w:val="24"/>
              </w:rPr>
              <w:t>Полное и сокращенное наименование)</w:t>
            </w:r>
            <w:r w:rsidR="000274F5" w:rsidRPr="0011368E">
              <w:rPr>
                <w:b/>
                <w:bCs/>
                <w:color w:val="000000" w:themeColor="text1"/>
                <w:kern w:val="24"/>
              </w:rPr>
              <w:t>:</w:t>
            </w:r>
            <w:r w:rsidR="000274F5" w:rsidRPr="006E0476"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193F353A" w14:textId="77777777" w:rsidR="000274F5" w:rsidRPr="00DD78B0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u w:val="single"/>
              </w:rPr>
            </w:pPr>
            <w:r>
              <w:rPr>
                <w:bCs/>
                <w:color w:val="000000" w:themeColor="text1"/>
                <w:kern w:val="24"/>
              </w:rPr>
              <w:t>Юридический адрес:</w:t>
            </w:r>
          </w:p>
          <w:p w14:paraId="28E9AAF1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ИНН/КПП: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274FB439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Р/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в 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Банке: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в городе </w:t>
            </w:r>
          </w:p>
          <w:p w14:paraId="37C1ABED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  БИК:</w:t>
            </w:r>
          </w:p>
          <w:p w14:paraId="1BED65F0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ОКПО</w:t>
            </w:r>
          </w:p>
          <w:p w14:paraId="7D6C5C8F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ОКВЭД </w:t>
            </w:r>
          </w:p>
          <w:p w14:paraId="4127D8E1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ОГРН </w:t>
            </w:r>
          </w:p>
          <w:p w14:paraId="30B7FE31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Тел.: </w:t>
            </w:r>
          </w:p>
          <w:p w14:paraId="1D9F5819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E-mail: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050376B3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</w:t>
            </w:r>
            <w:r w:rsidRPr="006E0476">
              <w:rPr>
                <w:bCs/>
                <w:color w:val="000000" w:themeColor="text1"/>
                <w:kern w:val="24"/>
              </w:rPr>
              <w:t>очтовый адрес (</w:t>
            </w:r>
            <w:r w:rsidRPr="006E0476">
              <w:rPr>
                <w:bCs/>
                <w:i/>
                <w:color w:val="000000" w:themeColor="text1"/>
                <w:kern w:val="24"/>
              </w:rPr>
              <w:t>для отправки документов Почтой России</w:t>
            </w:r>
            <w:r w:rsidRPr="006E0476">
              <w:rPr>
                <w:bCs/>
                <w:color w:val="000000" w:themeColor="text1"/>
                <w:kern w:val="24"/>
              </w:rPr>
              <w:t>):</w:t>
            </w:r>
          </w:p>
          <w:p w14:paraId="70ED6CAB" w14:textId="77777777" w:rsidR="000274F5" w:rsidRPr="00D15EB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18"/>
                <w:szCs w:val="18"/>
              </w:rPr>
            </w:pPr>
          </w:p>
          <w:p w14:paraId="5F6ECC70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 и должность руководителя</w:t>
            </w:r>
            <w:r w:rsidRPr="00DD78B0"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(полностью)</w:t>
            </w:r>
            <w:r w:rsidRPr="003F238A">
              <w:rPr>
                <w:bCs/>
                <w:color w:val="C00000"/>
                <w:kern w:val="24"/>
              </w:rPr>
              <w:t xml:space="preserve">, </w:t>
            </w:r>
            <w:r w:rsidRPr="0011368E">
              <w:rPr>
                <w:bCs/>
                <w:color w:val="000000" w:themeColor="text1"/>
                <w:kern w:val="24"/>
              </w:rPr>
              <w:t>подписывающего договор:</w:t>
            </w:r>
            <w:r>
              <w:rPr>
                <w:bCs/>
                <w:color w:val="000000" w:themeColor="text1"/>
                <w:kern w:val="24"/>
              </w:rPr>
              <w:t xml:space="preserve"> Заказчик </w:t>
            </w:r>
            <w:r w:rsidRPr="0011368E">
              <w:rPr>
                <w:bCs/>
                <w:color w:val="000000" w:themeColor="text1"/>
                <w:kern w:val="24"/>
              </w:rPr>
              <w:t>в лице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11368E">
              <w:rPr>
                <w:bCs/>
                <w:color w:val="000000" w:themeColor="text1"/>
                <w:kern w:val="24"/>
              </w:rPr>
              <w:t>__</w:t>
            </w:r>
            <w:r>
              <w:rPr>
                <w:bCs/>
                <w:color w:val="000000" w:themeColor="text1"/>
                <w:kern w:val="24"/>
              </w:rPr>
              <w:t>_____</w:t>
            </w:r>
          </w:p>
          <w:p w14:paraId="38A5C951" w14:textId="77777777" w:rsidR="000274F5" w:rsidRPr="000D3C92" w:rsidRDefault="000274F5" w:rsidP="000274F5">
            <w:pPr>
              <w:pStyle w:val="a3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  <w:r>
              <w:rPr>
                <w:bCs/>
                <w:color w:val="000000" w:themeColor="text1"/>
                <w:kern w:val="24"/>
              </w:rPr>
              <w:t>н</w:t>
            </w:r>
            <w:r w:rsidRPr="0011368E">
              <w:rPr>
                <w:bCs/>
                <w:color w:val="000000" w:themeColor="text1"/>
                <w:kern w:val="24"/>
              </w:rPr>
              <w:t>а основании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(Устав/Доверенность)</w:t>
            </w:r>
            <w:r>
              <w:rPr>
                <w:bCs/>
                <w:i/>
                <w:kern w:val="24"/>
              </w:rPr>
              <w:t>:</w:t>
            </w:r>
            <w:r w:rsidRPr="005C475E">
              <w:rPr>
                <w:rStyle w:val="a4"/>
              </w:rPr>
              <w:t>_____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90017" w14:textId="77777777" w:rsidR="000274F5" w:rsidRDefault="007C370C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  <w:r w:rsidRPr="000C4A80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B87A3" wp14:editId="132F5282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-267970</wp:posOffset>
                      </wp:positionV>
                      <wp:extent cx="2630805" cy="309904"/>
                      <wp:effectExtent l="0" t="0" r="0" b="0"/>
                      <wp:wrapNone/>
                      <wp:docPr id="2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0805" cy="30990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FBB4C9" w14:textId="77777777" w:rsidR="00687009" w:rsidRPr="00AA0999" w:rsidRDefault="00687009" w:rsidP="00687009">
                                  <w:pPr>
                                    <w:pStyle w:val="a3"/>
                                    <w:spacing w:before="0" w:beforeAutospacing="0" w:after="0" w:afterAutospacing="0"/>
                                    <w:ind w:firstLine="113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AA099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.</w:t>
                                  </w:r>
                                  <w:r w:rsidRPr="00AA099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416EE0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Санкт-Петербург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B87A3" id="_x0000_s1027" style="position:absolute;margin-left:50.4pt;margin-top:-21.1pt;width:207.1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" filled="f" stroked="f">
                      <v:textbox>
                        <w:txbxContent>
                          <w:p w14:paraId="23FBB4C9" w14:textId="77777777" w:rsidR="00687009" w:rsidRPr="00AA0999" w:rsidRDefault="00687009" w:rsidP="00687009">
                            <w:pPr>
                              <w:pStyle w:val="a3"/>
                              <w:spacing w:before="0" w:beforeAutospacing="0" w:after="0" w:afterAutospacing="0"/>
                              <w:ind w:firstLine="1134"/>
                              <w:jc w:val="center"/>
                              <w:rPr>
                                <w:sz w:val="28"/>
                              </w:rPr>
                            </w:pPr>
                            <w:r w:rsidRPr="00AA099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г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.</w:t>
                            </w:r>
                            <w:r w:rsidRPr="00AA099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416EE0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Санкт-Петербург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74F5" w:rsidRPr="00F23141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  <w:t xml:space="preserve">ОРГАНИЗАТОР: </w:t>
            </w:r>
          </w:p>
          <w:p w14:paraId="7EF5601F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</w:p>
          <w:p w14:paraId="26758970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«Экспертно-аналитический центр ценообразования в оборонной промышленности «Эксперт 275»</w:t>
            </w:r>
          </w:p>
          <w:p w14:paraId="0626510D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</w:p>
          <w:p w14:paraId="07001E84" w14:textId="77777777"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 275»</w:t>
            </w:r>
          </w:p>
          <w:p w14:paraId="2A9F69AC" w14:textId="77777777"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Адрес: 121596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Горбунова ул., д. 2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стр.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</w:t>
            </w:r>
            <w:r w:rsidRPr="00F23141">
              <w:t xml:space="preserve">  </w:t>
            </w:r>
          </w:p>
          <w:p w14:paraId="40A5BC68" w14:textId="77777777"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ИНН/КПП 7714383979/77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3101001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 </w:t>
            </w:r>
          </w:p>
          <w:p w14:paraId="3139C237" w14:textId="77777777"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Р/С 40702810138000105573 в ПАО СБЕРБАНК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br/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К/С 30101810400000000225, БИК 044525225</w:t>
            </w:r>
          </w:p>
          <w:p w14:paraId="0FDC890E" w14:textId="77777777" w:rsidR="000274F5" w:rsidRDefault="000274F5" w:rsidP="000274F5"/>
        </w:tc>
      </w:tr>
      <w:tr w:rsidR="000274F5" w14:paraId="7D9D7CF9" w14:textId="77777777" w:rsidTr="00CD6714">
        <w:trPr>
          <w:trHeight w:val="263"/>
        </w:trPr>
        <w:tc>
          <w:tcPr>
            <w:tcW w:w="15805" w:type="dxa"/>
            <w:gridSpan w:val="5"/>
            <w:shd w:val="clear" w:color="auto" w:fill="D1E7E6"/>
          </w:tcPr>
          <w:p w14:paraId="212AAF8D" w14:textId="77777777" w:rsidR="000274F5" w:rsidRPr="00A3627B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A3627B">
              <w:rPr>
                <w:rFonts w:ascii="Arial Narrow" w:hAnsi="Arial Narrow"/>
                <w:b/>
                <w:sz w:val="20"/>
                <w:u w:val="single"/>
              </w:rPr>
              <w:t>ДАННЫЕ УЧАСТНИКОВ</w:t>
            </w:r>
            <w:r>
              <w:rPr>
                <w:rFonts w:ascii="Arial Narrow" w:hAnsi="Arial Narrow"/>
                <w:b/>
                <w:sz w:val="20"/>
                <w:u w:val="single"/>
              </w:rPr>
              <w:t xml:space="preserve"> семинар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а</w:t>
            </w:r>
            <w:r w:rsidR="000C4A80" w:rsidRPr="00C041BF">
              <w:rPr>
                <w:rFonts w:ascii="Arial Narrow" w:hAnsi="Arial Narrow"/>
                <w:b/>
                <w:sz w:val="20"/>
                <w:u w:val="single"/>
              </w:rPr>
              <w:t>**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:</w:t>
            </w:r>
          </w:p>
        </w:tc>
      </w:tr>
      <w:tr w:rsidR="000274F5" w14:paraId="487BD36C" w14:textId="77777777" w:rsidTr="00CD6714">
        <w:trPr>
          <w:trHeight w:val="198"/>
        </w:trPr>
        <w:tc>
          <w:tcPr>
            <w:tcW w:w="7513" w:type="dxa"/>
            <w:gridSpan w:val="2"/>
            <w:shd w:val="clear" w:color="auto" w:fill="D9D9D9" w:themeFill="background1" w:themeFillShade="D9"/>
          </w:tcPr>
          <w:p w14:paraId="1DD06AF9" w14:textId="77777777"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ФИО:</w:t>
            </w:r>
          </w:p>
        </w:tc>
        <w:tc>
          <w:tcPr>
            <w:tcW w:w="8292" w:type="dxa"/>
            <w:gridSpan w:val="3"/>
            <w:shd w:val="clear" w:color="auto" w:fill="D9D9D9" w:themeFill="background1" w:themeFillShade="D9"/>
          </w:tcPr>
          <w:p w14:paraId="5FA49883" w14:textId="77777777"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Должность:</w:t>
            </w:r>
          </w:p>
        </w:tc>
      </w:tr>
      <w:tr w:rsidR="00457002" w14:paraId="158A4811" w14:textId="77777777" w:rsidTr="00CD6714">
        <w:trPr>
          <w:trHeight w:val="243"/>
        </w:trPr>
        <w:tc>
          <w:tcPr>
            <w:tcW w:w="426" w:type="dxa"/>
          </w:tcPr>
          <w:p w14:paraId="516ABD69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1. </w:t>
            </w:r>
          </w:p>
        </w:tc>
        <w:tc>
          <w:tcPr>
            <w:tcW w:w="7087" w:type="dxa"/>
          </w:tcPr>
          <w:p w14:paraId="06F1438F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14:paraId="70B97354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457002" w14:paraId="400B1880" w14:textId="77777777" w:rsidTr="00CD6714">
        <w:trPr>
          <w:trHeight w:val="232"/>
        </w:trPr>
        <w:tc>
          <w:tcPr>
            <w:tcW w:w="426" w:type="dxa"/>
          </w:tcPr>
          <w:p w14:paraId="74FB730A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2. </w:t>
            </w:r>
          </w:p>
        </w:tc>
        <w:tc>
          <w:tcPr>
            <w:tcW w:w="7087" w:type="dxa"/>
          </w:tcPr>
          <w:p w14:paraId="6D792FAE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14:paraId="5D271986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0274F5" w14:paraId="7D14DAA9" w14:textId="77777777" w:rsidTr="000274F5">
        <w:trPr>
          <w:trHeight w:val="464"/>
        </w:trPr>
        <w:tc>
          <w:tcPr>
            <w:tcW w:w="7513" w:type="dxa"/>
            <w:gridSpan w:val="2"/>
          </w:tcPr>
          <w:p w14:paraId="04B7B2C8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Контактное лицо</w:t>
            </w:r>
            <w:r>
              <w:rPr>
                <w:bCs/>
                <w:color w:val="000000" w:themeColor="text1"/>
                <w:kern w:val="24"/>
              </w:rPr>
              <w:t xml:space="preserve"> (</w:t>
            </w:r>
            <w:r w:rsidRPr="00CE1F2F">
              <w:rPr>
                <w:bCs/>
                <w:color w:val="000000" w:themeColor="text1"/>
                <w:kern w:val="24"/>
              </w:rPr>
              <w:t>ФИО</w:t>
            </w:r>
            <w:r w:rsidR="00C14505">
              <w:rPr>
                <w:bCs/>
                <w:color w:val="000000" w:themeColor="text1"/>
                <w:kern w:val="24"/>
              </w:rPr>
              <w:t>,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proofErr w:type="gramStart"/>
            <w:r w:rsidR="00C14505">
              <w:rPr>
                <w:bCs/>
                <w:color w:val="000000" w:themeColor="text1"/>
                <w:kern w:val="24"/>
              </w:rPr>
              <w:t>д</w:t>
            </w:r>
            <w:r w:rsidRPr="00CE1F2F">
              <w:rPr>
                <w:bCs/>
                <w:color w:val="000000" w:themeColor="text1"/>
                <w:kern w:val="24"/>
              </w:rPr>
              <w:t>олжность</w:t>
            </w:r>
            <w:r>
              <w:rPr>
                <w:bCs/>
                <w:color w:val="000000" w:themeColor="text1"/>
                <w:kern w:val="24"/>
              </w:rPr>
              <w:t>)</w:t>
            </w:r>
            <w:r w:rsidR="00A14513">
              <w:rPr>
                <w:bCs/>
                <w:color w:val="000000" w:themeColor="text1"/>
                <w:kern w:val="24"/>
              </w:rPr>
              <w:t>*</w:t>
            </w:r>
            <w:proofErr w:type="gramEnd"/>
            <w:r w:rsidR="00A14513">
              <w:rPr>
                <w:bCs/>
                <w:color w:val="000000" w:themeColor="text1"/>
                <w:kern w:val="24"/>
              </w:rPr>
              <w:t>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  <w:p w14:paraId="165252B0" w14:textId="77777777" w:rsidR="000274F5" w:rsidRPr="00CE1F2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Тел.:</w:t>
            </w:r>
          </w:p>
          <w:p w14:paraId="6F3AEDF8" w14:textId="77777777" w:rsidR="000274F5" w:rsidRPr="0011368E" w:rsidRDefault="000274F5" w:rsidP="000274F5">
            <w:pPr>
              <w:pStyle w:val="a3"/>
              <w:spacing w:before="0" w:beforeAutospacing="0" w:after="0" w:afterAutospacing="0" w:line="276" w:lineRule="auto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E-mail:</w:t>
            </w:r>
          </w:p>
        </w:tc>
        <w:tc>
          <w:tcPr>
            <w:tcW w:w="8292" w:type="dxa"/>
            <w:gridSpan w:val="3"/>
          </w:tcPr>
          <w:p w14:paraId="42C84099" w14:textId="77777777" w:rsidR="000274F5" w:rsidRDefault="000274F5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Приоритетный</w:t>
            </w:r>
            <w:r w:rsidR="00532D0A">
              <w:rPr>
                <w:bCs/>
                <w:color w:val="000000" w:themeColor="text1"/>
                <w:kern w:val="24"/>
              </w:rPr>
              <w:t xml:space="preserve"> для вас</w:t>
            </w:r>
            <w:r>
              <w:rPr>
                <w:bCs/>
                <w:color w:val="000000" w:themeColor="text1"/>
                <w:kern w:val="24"/>
              </w:rPr>
              <w:t xml:space="preserve"> способ обмена документами:</w:t>
            </w:r>
          </w:p>
          <w:p w14:paraId="17631104" w14:textId="77777777" w:rsidR="000274F5" w:rsidRDefault="00000000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087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714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На семинаре (</w:t>
            </w:r>
            <w:r w:rsidR="00532D0A">
              <w:rPr>
                <w:bCs/>
                <w:color w:val="000000" w:themeColor="text1"/>
                <w:kern w:val="24"/>
              </w:rPr>
              <w:t>бумажные экз.</w:t>
            </w:r>
            <w:r w:rsidR="000274F5">
              <w:rPr>
                <w:bCs/>
                <w:color w:val="000000" w:themeColor="text1"/>
                <w:kern w:val="24"/>
              </w:rPr>
              <w:t>)</w:t>
            </w:r>
          </w:p>
          <w:p w14:paraId="4E907B5A" w14:textId="77777777" w:rsidR="000274F5" w:rsidRDefault="00000000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3958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714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ЭДО (</w:t>
            </w:r>
            <w:r w:rsidR="000274F5" w:rsidRPr="009F169F">
              <w:rPr>
                <w:bCs/>
                <w:i/>
                <w:color w:val="FF0000"/>
                <w:kern w:val="24"/>
              </w:rPr>
              <w:t>укажите оператора</w:t>
            </w:r>
            <w:r w:rsidR="000274F5">
              <w:rPr>
                <w:bCs/>
                <w:color w:val="000000" w:themeColor="text1"/>
                <w:kern w:val="24"/>
              </w:rPr>
              <w:t>):</w:t>
            </w:r>
            <w:r w:rsidR="003C6AA7">
              <w:rPr>
                <w:bCs/>
                <w:color w:val="000000" w:themeColor="text1"/>
                <w:kern w:val="24"/>
              </w:rPr>
              <w:t xml:space="preserve"> </w:t>
            </w:r>
            <w:r w:rsidR="000274F5">
              <w:rPr>
                <w:bCs/>
                <w:color w:val="000000" w:themeColor="text1"/>
                <w:kern w:val="24"/>
              </w:rPr>
              <w:t>___</w:t>
            </w:r>
          </w:p>
          <w:p w14:paraId="17D90EAE" w14:textId="77777777" w:rsidR="000274F5" w:rsidRPr="0011368E" w:rsidRDefault="00000000" w:rsidP="005D1C9E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341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B7E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Почтой</w:t>
            </w:r>
            <w:r w:rsidR="005D1C9E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0274F5" w14:paraId="6005756F" w14:textId="77777777" w:rsidTr="000274F5">
        <w:trPr>
          <w:trHeight w:val="464"/>
        </w:trPr>
        <w:tc>
          <w:tcPr>
            <w:tcW w:w="7513" w:type="dxa"/>
            <w:gridSpan w:val="2"/>
          </w:tcPr>
          <w:p w14:paraId="2415811A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Адрес места проведения семинара**</w:t>
            </w:r>
            <w:r w:rsidR="000C4A80">
              <w:rPr>
                <w:bCs/>
                <w:color w:val="000000" w:themeColor="text1"/>
                <w:kern w:val="24"/>
              </w:rPr>
              <w:t>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</w:tc>
        <w:tc>
          <w:tcPr>
            <w:tcW w:w="8292" w:type="dxa"/>
            <w:gridSpan w:val="3"/>
          </w:tcPr>
          <w:p w14:paraId="68069816" w14:textId="77777777" w:rsidR="000274F5" w:rsidRPr="0011368E" w:rsidRDefault="00416EE0" w:rsidP="00416EE0">
            <w:pPr>
              <w:pStyle w:val="a3"/>
              <w:spacing w:after="0"/>
              <w:rPr>
                <w:bCs/>
                <w:color w:val="000000" w:themeColor="text1"/>
                <w:kern w:val="24"/>
              </w:rPr>
            </w:pPr>
            <w:r w:rsidRPr="00416EE0">
              <w:rPr>
                <w:bCs/>
                <w:color w:val="000000" w:themeColor="text1"/>
                <w:kern w:val="24"/>
              </w:rPr>
              <w:t>Конференц-Зал «Толстой»,  Гостиница «</w:t>
            </w:r>
            <w:proofErr w:type="spellStart"/>
            <w:r w:rsidRPr="00416EE0">
              <w:rPr>
                <w:bCs/>
                <w:color w:val="000000" w:themeColor="text1"/>
                <w:kern w:val="24"/>
              </w:rPr>
              <w:t>КортИНН</w:t>
            </w:r>
            <w:proofErr w:type="spellEnd"/>
            <w:r w:rsidRPr="00416EE0">
              <w:rPr>
                <w:bCs/>
                <w:color w:val="000000" w:themeColor="text1"/>
                <w:kern w:val="24"/>
              </w:rPr>
              <w:t xml:space="preserve">», </w:t>
            </w:r>
            <w:r>
              <w:rPr>
                <w:bCs/>
                <w:color w:val="000000" w:themeColor="text1"/>
                <w:kern w:val="24"/>
              </w:rPr>
              <w:br/>
            </w:r>
            <w:r w:rsidRPr="00416EE0">
              <w:rPr>
                <w:bCs/>
                <w:color w:val="000000" w:themeColor="text1"/>
                <w:kern w:val="24"/>
              </w:rPr>
              <w:t>г. Санкт-Петербург, наб. канала Грибоедова, 166, 2 этаж</w:t>
            </w:r>
          </w:p>
        </w:tc>
      </w:tr>
      <w:tr w:rsidR="000274F5" w14:paraId="24D692BA" w14:textId="77777777" w:rsidTr="00CD6714">
        <w:trPr>
          <w:trHeight w:val="578"/>
        </w:trPr>
        <w:tc>
          <w:tcPr>
            <w:tcW w:w="7513" w:type="dxa"/>
            <w:gridSpan w:val="2"/>
            <w:shd w:val="clear" w:color="auto" w:fill="D1E7E6"/>
          </w:tcPr>
          <w:p w14:paraId="4C76FD50" w14:textId="77777777" w:rsidR="000274F5" w:rsidRPr="0011368E" w:rsidRDefault="000274F5" w:rsidP="000274F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368E">
              <w:rPr>
                <w:rFonts w:ascii="Arial Narrow" w:hAnsi="Arial Narrow"/>
                <w:b/>
                <w:sz w:val="24"/>
                <w:szCs w:val="24"/>
              </w:rPr>
              <w:t xml:space="preserve">Стоимость очного участия в </w:t>
            </w:r>
            <w:r>
              <w:rPr>
                <w:rFonts w:ascii="Arial Narrow" w:hAnsi="Arial Narrow"/>
                <w:b/>
                <w:sz w:val="24"/>
                <w:szCs w:val="24"/>
              </w:rPr>
              <w:t>семинаре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11368E">
              <w:rPr>
                <w:rFonts w:ascii="Arial Narrow" w:hAnsi="Arial Narrow"/>
                <w:b/>
                <w:sz w:val="24"/>
                <w:szCs w:val="24"/>
              </w:rPr>
              <w:t>(скидка на участие второго и последующих участников – 10%):</w:t>
            </w:r>
          </w:p>
        </w:tc>
        <w:tc>
          <w:tcPr>
            <w:tcW w:w="3236" w:type="dxa"/>
            <w:shd w:val="clear" w:color="auto" w:fill="D1E7E6"/>
          </w:tcPr>
          <w:p w14:paraId="0BE0C5AD" w14:textId="77777777" w:rsidR="000274F5" w:rsidRPr="003F238A" w:rsidRDefault="00697B07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75 2</w:t>
            </w:r>
            <w:r w:rsidR="000274F5" w:rsidRPr="00D87E15">
              <w:rPr>
                <w:rFonts w:ascii="Arial Narrow" w:hAnsi="Arial Narrow"/>
                <w:b/>
                <w:color w:val="C00000"/>
                <w:sz w:val="24"/>
                <w:szCs w:val="24"/>
              </w:rPr>
              <w:t>00</w:t>
            </w:r>
            <w:r w:rsidR="000274F5" w:rsidRPr="003F238A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руб./чел.***</w:t>
            </w:r>
            <w:r w:rsidR="000C4A80">
              <w:rPr>
                <w:rFonts w:ascii="Arial Narrow" w:hAnsi="Arial Narrow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528" w:type="dxa"/>
            <w:shd w:val="clear" w:color="auto" w:fill="D1E7E6"/>
          </w:tcPr>
          <w:p w14:paraId="490C28A2" w14:textId="77777777"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Количество участников</w:t>
            </w:r>
            <w:r w:rsidR="002B6A93">
              <w:rPr>
                <w:rFonts w:ascii="Arial Narrow" w:hAnsi="Arial Narrow"/>
                <w:b/>
                <w:color w:val="C00000"/>
                <w:sz w:val="24"/>
                <w:szCs w:val="24"/>
              </w:rPr>
              <w:t>:</w:t>
            </w:r>
          </w:p>
        </w:tc>
        <w:tc>
          <w:tcPr>
            <w:tcW w:w="2528" w:type="dxa"/>
            <w:shd w:val="clear" w:color="auto" w:fill="D1E7E6"/>
          </w:tcPr>
          <w:p w14:paraId="727F9DD3" w14:textId="77777777"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</w:tr>
    </w:tbl>
    <w:p w14:paraId="56C7B2C6" w14:textId="77777777" w:rsidR="00823544" w:rsidRDefault="00823544" w:rsidP="00A56BEC">
      <w:pPr>
        <w:tabs>
          <w:tab w:val="left" w:pos="6712"/>
        </w:tabs>
      </w:pPr>
    </w:p>
    <w:sectPr w:rsidR="00823544" w:rsidSect="00697B07">
      <w:headerReference w:type="default" r:id="rId6"/>
      <w:footerReference w:type="default" r:id="rId7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E354" w14:textId="77777777" w:rsidR="00E95707" w:rsidRDefault="00E95707" w:rsidP="006E75C3">
      <w:pPr>
        <w:spacing w:after="0" w:line="240" w:lineRule="auto"/>
      </w:pPr>
      <w:r>
        <w:separator/>
      </w:r>
    </w:p>
  </w:endnote>
  <w:endnote w:type="continuationSeparator" w:id="0">
    <w:p w14:paraId="337109D2" w14:textId="77777777" w:rsidR="00E95707" w:rsidRDefault="00E95707" w:rsidP="006E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1E60" w14:textId="77777777" w:rsidR="000274F5" w:rsidRDefault="000274F5">
    <w:pPr>
      <w:pStyle w:val="ab"/>
    </w:pPr>
    <w:r w:rsidRPr="000274F5">
      <w:rPr>
        <w:rFonts w:ascii="Arial Narrow" w:hAnsi="Arial Narrow"/>
        <w:b/>
        <w:noProof/>
        <w:color w:val="C00000"/>
        <w:sz w:val="18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4E8ABE" wp14:editId="382D6667">
              <wp:simplePos x="0" y="0"/>
              <wp:positionH relativeFrom="margin">
                <wp:posOffset>34290</wp:posOffset>
              </wp:positionH>
              <wp:positionV relativeFrom="paragraph">
                <wp:posOffset>-385859</wp:posOffset>
              </wp:positionV>
              <wp:extent cx="9893923" cy="1069676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93923" cy="10696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3077C6F" w14:textId="77777777" w:rsidR="000274F5" w:rsidRPr="00A272A9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8"/>
                            </w:rPr>
                          </w:pPr>
                          <w:r w:rsidRPr="00074E17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Cs w:val="16"/>
                            </w:rPr>
                            <w:t xml:space="preserve">Заявки принимаются по адресу: </w:t>
                          </w:r>
                          <w:hyperlink r:id="rId1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goz</w:t>
                            </w:r>
                          </w:hyperlink>
                          <w:hyperlink r:id="rId2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@</w:t>
                            </w:r>
                          </w:hyperlink>
                          <w:hyperlink r:id="rId3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expert</w:t>
                            </w:r>
                          </w:hyperlink>
                          <w:hyperlink r:id="rId4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275.</w:t>
                            </w:r>
                          </w:hyperlink>
                          <w:hyperlink r:id="rId5" w:history="1">
                            <w:proofErr w:type="spellStart"/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14:paraId="713D74D4" w14:textId="77777777" w:rsidR="000274F5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Подробная информация по тел: 8 (903) 136-85-56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8(499) 707-01-37,</w:t>
                          </w:r>
                          <w:r w:rsidRPr="00FB70E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</w:t>
                          </w:r>
                          <w:r w:rsidRPr="0041241C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(499) 707-01-38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*Форма заявки на участие не является публичной офертой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5DB7E64B" w14:textId="77777777" w:rsidR="000C4A80" w:rsidRPr="00C041BF" w:rsidRDefault="000C4A80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**Отправляя </w:t>
                          </w:r>
                          <w:r w:rsid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данную форму</w:t>
                          </w: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Вы даете свое согласие на обработку Ваших персональных данных, указанных в настоящей заявке.</w:t>
                          </w:r>
                        </w:p>
                        <w:p w14:paraId="730AC00E" w14:textId="77777777"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 случае изменения места проведения и условий допуска к участию будет сообщено дополнительно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7E76E01A" w14:textId="77777777"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включая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НДС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5% </w:t>
                          </w:r>
                          <w:r w:rsidRPr="00C55279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 соответствии с подп.1 п.8 ст.164 НК РФ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4E8ABE" id="Rectangle 3" o:spid="_x0000_s1029" style="position:absolute;margin-left:2.7pt;margin-top:-30.4pt;width:779.05pt;height:8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" filled="f" fillcolor="#5b9bd5 [3204]" stroked="f" strokecolor="black [3213]">
              <v:shadow color="#e7e6e6 [3214]"/>
              <v:textbox>
                <w:txbxContent>
                  <w:p w14:paraId="23077C6F" w14:textId="77777777" w:rsidR="000274F5" w:rsidRPr="00A272A9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8"/>
                      </w:rPr>
                    </w:pPr>
                    <w:r w:rsidRPr="00074E17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Cs w:val="16"/>
                      </w:rPr>
                      <w:t xml:space="preserve">Заявки принимаются по адресу: </w:t>
                    </w:r>
                    <w:hyperlink r:id="rId6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goz</w:t>
                      </w:r>
                    </w:hyperlink>
                    <w:hyperlink r:id="rId7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@</w:t>
                      </w:r>
                    </w:hyperlink>
                    <w:hyperlink r:id="rId8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expert</w:t>
                      </w:r>
                    </w:hyperlink>
                    <w:hyperlink r:id="rId9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275.</w:t>
                      </w:r>
                    </w:hyperlink>
                    <w:hyperlink r:id="rId10" w:history="1">
                      <w:proofErr w:type="spellStart"/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14:paraId="713D74D4" w14:textId="77777777" w:rsidR="000274F5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Подробная информация по тел: 8 (903) 136-85-56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,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8(499) 707-01-37,</w:t>
                    </w:r>
                    <w:r w:rsidRPr="00FB70EA">
                      <w:rPr>
                        <w:sz w:val="18"/>
                        <w:szCs w:val="18"/>
                      </w:rPr>
                      <w:t xml:space="preserve">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</w:t>
                    </w:r>
                    <w:r w:rsidRPr="0041241C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(499) 707-01-38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*Форма заявки на участие не является публичной офертой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14:paraId="5DB7E64B" w14:textId="77777777" w:rsidR="000C4A80" w:rsidRPr="00C041BF" w:rsidRDefault="000C4A80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**Отправляя </w:t>
                    </w:r>
                    <w:r w:rsid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данную форму</w:t>
                    </w: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Вы даете свое согласие на обработку Ваших персональных данных, указанных в настоящей заявке.</w:t>
                    </w:r>
                  </w:p>
                  <w:p w14:paraId="730AC00E" w14:textId="77777777"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**</w:t>
                    </w:r>
                    <w:r w:rsidR="000C4A80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 случае изменения места проведения и условий допуска к участию будет сообщено дополнительно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14:paraId="7E76E01A" w14:textId="77777777"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***</w:t>
                    </w:r>
                    <w:r w:rsidR="000C4A80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включая 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НДС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5% </w:t>
                    </w:r>
                    <w:r w:rsidRPr="00C55279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 соответствии с подп.1 п.8 ст.164 НК РФ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309C" w14:textId="77777777" w:rsidR="00E95707" w:rsidRDefault="00E95707" w:rsidP="006E75C3">
      <w:pPr>
        <w:spacing w:after="0" w:line="240" w:lineRule="auto"/>
      </w:pPr>
      <w:r>
        <w:separator/>
      </w:r>
    </w:p>
  </w:footnote>
  <w:footnote w:type="continuationSeparator" w:id="0">
    <w:p w14:paraId="0F6963EF" w14:textId="77777777" w:rsidR="00E95707" w:rsidRDefault="00E95707" w:rsidP="006E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529D" w14:textId="77777777" w:rsidR="006E75C3" w:rsidRDefault="00697B0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7FAE6" wp14:editId="27C14B68">
              <wp:simplePos x="0" y="0"/>
              <wp:positionH relativeFrom="column">
                <wp:posOffset>2082717</wp:posOffset>
              </wp:positionH>
              <wp:positionV relativeFrom="paragraph">
                <wp:posOffset>-235420</wp:posOffset>
              </wp:positionV>
              <wp:extent cx="7737895" cy="417998"/>
              <wp:effectExtent l="0" t="0" r="0" b="0"/>
              <wp:wrapNone/>
              <wp:docPr id="43" name="Прямоугольник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7895" cy="41799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32405" w14:textId="77777777" w:rsidR="00EC7E9B" w:rsidRPr="00525574" w:rsidRDefault="00EC7E9B" w:rsidP="00EC7E9B">
                          <w:pPr>
                            <w:pStyle w:val="a3"/>
                            <w:tabs>
                              <w:tab w:val="center" w:pos="4844"/>
                              <w:tab w:val="right" w:pos="9689"/>
                            </w:tabs>
                            <w:spacing w:before="0" w:beforeAutospacing="0" w:after="0" w:afterAutospacing="0"/>
                            <w:jc w:val="center"/>
                          </w:pP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ЭКСПЕРТНО – АНАЛ</w:t>
                          </w:r>
                          <w:r w:rsidR="004854BE"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ИТИЧЕСКИЙ ЦЕНТР ЦЕНООБРАЗОВАНИЯ</w:t>
                          </w: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 xml:space="preserve"> В ОБОРОННОЙ ПРОМЫШЛЕННОСТИ «ЭКСПЕРТ 275»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D7FAE6" id="Прямоугольник 42" o:spid="_x0000_s1028" style="position:absolute;margin-left:164pt;margin-top:-18.55pt;width:609.3pt;height: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" filled="f" stroked="f">
              <v:textbox>
                <w:txbxContent>
                  <w:p w14:paraId="1F632405" w14:textId="77777777" w:rsidR="00EC7E9B" w:rsidRPr="00525574" w:rsidRDefault="00EC7E9B" w:rsidP="00EC7E9B">
                    <w:pPr>
                      <w:pStyle w:val="a3"/>
                      <w:tabs>
                        <w:tab w:val="center" w:pos="4844"/>
                        <w:tab w:val="right" w:pos="9689"/>
                      </w:tabs>
                      <w:spacing w:before="0" w:beforeAutospacing="0" w:after="0" w:afterAutospacing="0"/>
                      <w:jc w:val="center"/>
                    </w:pP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ЭКСПЕРТНО – АНАЛ</w:t>
                    </w:r>
                    <w:r w:rsidR="004854BE"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ИТИЧЕСКИЙ ЦЕНТР ЦЕНООБРАЗОВАНИЯ</w:t>
                    </w: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 xml:space="preserve"> В ОБОРОННОЙ ПРОМЫШЛЕННОСТИ «ЭКСПЕРТ 275»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D76A661" wp14:editId="0BD9A9AA">
          <wp:simplePos x="0" y="0"/>
          <wp:positionH relativeFrom="column">
            <wp:posOffset>-241935</wp:posOffset>
          </wp:positionH>
          <wp:positionV relativeFrom="paragraph">
            <wp:posOffset>-489917</wp:posOffset>
          </wp:positionV>
          <wp:extent cx="2553418" cy="675905"/>
          <wp:effectExtent l="0" t="0" r="0" b="0"/>
          <wp:wrapNone/>
          <wp:docPr id="4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418" cy="67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CB"/>
    <w:rsid w:val="000003FC"/>
    <w:rsid w:val="00000872"/>
    <w:rsid w:val="000274F5"/>
    <w:rsid w:val="00031163"/>
    <w:rsid w:val="00074E17"/>
    <w:rsid w:val="000C4A80"/>
    <w:rsid w:val="000C582F"/>
    <w:rsid w:val="000D3C92"/>
    <w:rsid w:val="0010348D"/>
    <w:rsid w:val="0011368E"/>
    <w:rsid w:val="00172C20"/>
    <w:rsid w:val="00180299"/>
    <w:rsid w:val="001811EB"/>
    <w:rsid w:val="00184B17"/>
    <w:rsid w:val="0019584F"/>
    <w:rsid w:val="001A153F"/>
    <w:rsid w:val="001D0F0C"/>
    <w:rsid w:val="00202B87"/>
    <w:rsid w:val="00226913"/>
    <w:rsid w:val="002312B3"/>
    <w:rsid w:val="002455BF"/>
    <w:rsid w:val="00251281"/>
    <w:rsid w:val="002B230C"/>
    <w:rsid w:val="002B6A93"/>
    <w:rsid w:val="002D7670"/>
    <w:rsid w:val="00301F46"/>
    <w:rsid w:val="00311CB1"/>
    <w:rsid w:val="0036321B"/>
    <w:rsid w:val="00397E77"/>
    <w:rsid w:val="003A65C5"/>
    <w:rsid w:val="003B31F9"/>
    <w:rsid w:val="003C6AA7"/>
    <w:rsid w:val="003F238A"/>
    <w:rsid w:val="00403332"/>
    <w:rsid w:val="0041241C"/>
    <w:rsid w:val="00415453"/>
    <w:rsid w:val="00416EE0"/>
    <w:rsid w:val="004250FB"/>
    <w:rsid w:val="00434494"/>
    <w:rsid w:val="00457002"/>
    <w:rsid w:val="0047557D"/>
    <w:rsid w:val="004854BE"/>
    <w:rsid w:val="0052298C"/>
    <w:rsid w:val="00525574"/>
    <w:rsid w:val="00532D0A"/>
    <w:rsid w:val="00533C84"/>
    <w:rsid w:val="005503AA"/>
    <w:rsid w:val="00567AEE"/>
    <w:rsid w:val="005800C7"/>
    <w:rsid w:val="005C0F77"/>
    <w:rsid w:val="005C475E"/>
    <w:rsid w:val="005C6102"/>
    <w:rsid w:val="005D1C9E"/>
    <w:rsid w:val="005D79A5"/>
    <w:rsid w:val="005E0A92"/>
    <w:rsid w:val="0061030B"/>
    <w:rsid w:val="00617D48"/>
    <w:rsid w:val="00673CB8"/>
    <w:rsid w:val="00677E5D"/>
    <w:rsid w:val="00685E4B"/>
    <w:rsid w:val="00687009"/>
    <w:rsid w:val="00697B07"/>
    <w:rsid w:val="006A5A17"/>
    <w:rsid w:val="006B18C7"/>
    <w:rsid w:val="006C1BA4"/>
    <w:rsid w:val="006E0476"/>
    <w:rsid w:val="006E1F3A"/>
    <w:rsid w:val="006E75C3"/>
    <w:rsid w:val="007069D6"/>
    <w:rsid w:val="00746362"/>
    <w:rsid w:val="00750F13"/>
    <w:rsid w:val="00763388"/>
    <w:rsid w:val="007C28A1"/>
    <w:rsid w:val="007C370C"/>
    <w:rsid w:val="00803958"/>
    <w:rsid w:val="00823544"/>
    <w:rsid w:val="00825CA9"/>
    <w:rsid w:val="00834584"/>
    <w:rsid w:val="00837F91"/>
    <w:rsid w:val="00887DAE"/>
    <w:rsid w:val="00895131"/>
    <w:rsid w:val="008E74B8"/>
    <w:rsid w:val="008F1B7E"/>
    <w:rsid w:val="008F4714"/>
    <w:rsid w:val="0092050C"/>
    <w:rsid w:val="009263FE"/>
    <w:rsid w:val="00926480"/>
    <w:rsid w:val="00934B1B"/>
    <w:rsid w:val="00966F2B"/>
    <w:rsid w:val="00971DA9"/>
    <w:rsid w:val="00986A47"/>
    <w:rsid w:val="009F169F"/>
    <w:rsid w:val="00A14513"/>
    <w:rsid w:val="00A272A9"/>
    <w:rsid w:val="00A27EEF"/>
    <w:rsid w:val="00A30B73"/>
    <w:rsid w:val="00A56BEC"/>
    <w:rsid w:val="00A6499C"/>
    <w:rsid w:val="00A75EF2"/>
    <w:rsid w:val="00A821C9"/>
    <w:rsid w:val="00AA0999"/>
    <w:rsid w:val="00AB3B03"/>
    <w:rsid w:val="00AB47AA"/>
    <w:rsid w:val="00AD68B0"/>
    <w:rsid w:val="00AF2914"/>
    <w:rsid w:val="00B0012F"/>
    <w:rsid w:val="00B74DE9"/>
    <w:rsid w:val="00B927A6"/>
    <w:rsid w:val="00BE11D2"/>
    <w:rsid w:val="00BE2600"/>
    <w:rsid w:val="00C041BF"/>
    <w:rsid w:val="00C12727"/>
    <w:rsid w:val="00C14505"/>
    <w:rsid w:val="00C22ACB"/>
    <w:rsid w:val="00C3694F"/>
    <w:rsid w:val="00C55279"/>
    <w:rsid w:val="00C73D24"/>
    <w:rsid w:val="00C757FD"/>
    <w:rsid w:val="00CB6459"/>
    <w:rsid w:val="00CC3A3E"/>
    <w:rsid w:val="00CC774C"/>
    <w:rsid w:val="00CD6714"/>
    <w:rsid w:val="00CD765E"/>
    <w:rsid w:val="00CE1F2F"/>
    <w:rsid w:val="00D15EBF"/>
    <w:rsid w:val="00D3598E"/>
    <w:rsid w:val="00D52682"/>
    <w:rsid w:val="00D87E15"/>
    <w:rsid w:val="00DC49F0"/>
    <w:rsid w:val="00DD5321"/>
    <w:rsid w:val="00DD78B0"/>
    <w:rsid w:val="00DF10FF"/>
    <w:rsid w:val="00E13054"/>
    <w:rsid w:val="00E318F6"/>
    <w:rsid w:val="00E60804"/>
    <w:rsid w:val="00E77603"/>
    <w:rsid w:val="00E86F90"/>
    <w:rsid w:val="00E95707"/>
    <w:rsid w:val="00EA3358"/>
    <w:rsid w:val="00EA4E0E"/>
    <w:rsid w:val="00EC7E9B"/>
    <w:rsid w:val="00F13334"/>
    <w:rsid w:val="00F16FE4"/>
    <w:rsid w:val="00F23141"/>
    <w:rsid w:val="00F5171A"/>
    <w:rsid w:val="00F6160D"/>
    <w:rsid w:val="00F65905"/>
    <w:rsid w:val="00F751CB"/>
    <w:rsid w:val="00F75FBE"/>
    <w:rsid w:val="00F869B9"/>
    <w:rsid w:val="00F869C6"/>
    <w:rsid w:val="00FA52DB"/>
    <w:rsid w:val="00FB6A98"/>
    <w:rsid w:val="00F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412FD"/>
  <w15:chartTrackingRefBased/>
  <w15:docId w15:val="{D010DCF4-78F5-4EC1-AC1D-14D7F349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751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7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751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1C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75C3"/>
  </w:style>
  <w:style w:type="paragraph" w:styleId="ab">
    <w:name w:val="footer"/>
    <w:basedOn w:val="a"/>
    <w:link w:val="ac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75C3"/>
  </w:style>
  <w:style w:type="character" w:customStyle="1" w:styleId="a4">
    <w:name w:val="Обычный (Интернет) Знак"/>
    <w:basedOn w:val="a0"/>
    <w:link w:val="a3"/>
    <w:uiPriority w:val="99"/>
    <w:rsid w:val="005C475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oz@expert275.ru" TargetMode="External"/><Relationship Id="rId3" Type="http://schemas.openxmlformats.org/officeDocument/2006/relationships/hyperlink" Target="mailto:goz@expert275.ru" TargetMode="External"/><Relationship Id="rId7" Type="http://schemas.openxmlformats.org/officeDocument/2006/relationships/hyperlink" Target="mailto:goz@expert275.ru" TargetMode="External"/><Relationship Id="rId2" Type="http://schemas.openxmlformats.org/officeDocument/2006/relationships/hyperlink" Target="mailto:goz@expert275.ru" TargetMode="External"/><Relationship Id="rId1" Type="http://schemas.openxmlformats.org/officeDocument/2006/relationships/hyperlink" Target="mailto:goz@expert275.ru" TargetMode="External"/><Relationship Id="rId6" Type="http://schemas.openxmlformats.org/officeDocument/2006/relationships/hyperlink" Target="mailto:goz@expert275.ru" TargetMode="External"/><Relationship Id="rId5" Type="http://schemas.openxmlformats.org/officeDocument/2006/relationships/hyperlink" Target="mailto:goz@expert275.ru" TargetMode="External"/><Relationship Id="rId10" Type="http://schemas.openxmlformats.org/officeDocument/2006/relationships/hyperlink" Target="mailto:goz@expert275.ru" TargetMode="External"/><Relationship Id="rId4" Type="http://schemas.openxmlformats.org/officeDocument/2006/relationships/hyperlink" Target="mailto:goz@expert275.ru" TargetMode="External"/><Relationship Id="rId9" Type="http://schemas.openxmlformats.org/officeDocument/2006/relationships/hyperlink" Target="mailto:goz@expert275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Expert-010</dc:creator>
  <cp:keywords/>
  <dc:description/>
  <cp:lastModifiedBy>NB700</cp:lastModifiedBy>
  <cp:revision>2</cp:revision>
  <cp:lastPrinted>2023-11-13T14:01:00Z</cp:lastPrinted>
  <dcterms:created xsi:type="dcterms:W3CDTF">2026-02-13T11:21:00Z</dcterms:created>
  <dcterms:modified xsi:type="dcterms:W3CDTF">2026-02-13T11:21:00Z</dcterms:modified>
</cp:coreProperties>
</file>