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147"/>
        <w:tblW w:w="15805" w:type="dxa"/>
        <w:tblLook w:val="04A0" w:firstRow="1" w:lastRow="0" w:firstColumn="1" w:lastColumn="0" w:noHBand="0" w:noVBand="1"/>
      </w:tblPr>
      <w:tblGrid>
        <w:gridCol w:w="426"/>
        <w:gridCol w:w="7087"/>
        <w:gridCol w:w="3236"/>
        <w:gridCol w:w="2528"/>
        <w:gridCol w:w="2528"/>
      </w:tblGrid>
      <w:tr w:rsidR="000274F5" w:rsidTr="000274F5">
        <w:trPr>
          <w:trHeight w:val="430"/>
        </w:trPr>
        <w:tc>
          <w:tcPr>
            <w:tcW w:w="15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5D4" w:rsidRDefault="000274F5" w:rsidP="005F55D4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</w:pPr>
            <w:r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 xml:space="preserve">ЗАЯВКА* на </w:t>
            </w:r>
            <w:r w:rsidR="005F55D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>специальный консультационный семинар-практикум</w:t>
            </w:r>
            <w:r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 xml:space="preserve"> </w:t>
            </w:r>
            <w:r w:rsidR="005F55D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>по</w:t>
            </w:r>
            <w:r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 xml:space="preserve"> тем</w:t>
            </w:r>
            <w:r w:rsidR="005F55D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>е</w:t>
            </w:r>
            <w:r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>:</w:t>
            </w:r>
          </w:p>
          <w:p w:rsidR="000274F5" w:rsidRDefault="005F55D4" w:rsidP="005F55D4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C00000"/>
                <w:kern w:val="24"/>
              </w:rPr>
            </w:pPr>
            <w:r w:rsidRPr="005F55D4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>«СЧИТАЕМ И</w:t>
            </w:r>
            <w:r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 xml:space="preserve"> </w:t>
            </w:r>
            <w:r w:rsidRPr="005F55D4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 xml:space="preserve">ОБОСНОВЫВАЕМ ЦЕНЫ НА ПРОДУКЦИЮ ГОЗ. </w:t>
            </w:r>
            <w:r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br/>
            </w:r>
            <w:r w:rsidRPr="005F55D4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>Правила подготовки и регламенты</w:t>
            </w:r>
            <w:r w:rsidRPr="005F55D4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 xml:space="preserve"> </w:t>
            </w:r>
            <w:r w:rsidRPr="005F55D4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 xml:space="preserve">рассмотрения обосновывающих документов на ориентировочные и фиксированные цены. </w:t>
            </w:r>
            <w:r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br/>
            </w:r>
            <w:r w:rsidRPr="005F55D4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>Критерии оценки и подтверждения обоснованности затрат, включаемых в цену</w:t>
            </w:r>
            <w:r w:rsidR="000274F5" w:rsidRPr="005F55D4">
              <w:rPr>
                <w:rFonts w:ascii="Arial Narrow" w:hAnsi="Arial Narrow" w:cstheme="minorBidi"/>
                <w:b/>
                <w:bCs/>
                <w:color w:val="C00000"/>
                <w:kern w:val="24"/>
              </w:rPr>
              <w:t>»</w:t>
            </w:r>
          </w:p>
          <w:p w:rsidR="005F55D4" w:rsidRPr="005F55D4" w:rsidRDefault="005F55D4" w:rsidP="005F55D4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</w:pPr>
            <w:r w:rsidRPr="005F55D4">
              <w:rPr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1B028" wp14:editId="678FF746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19853</wp:posOffset>
                      </wp:positionV>
                      <wp:extent cx="2686050" cy="309880"/>
                      <wp:effectExtent l="0" t="0" r="0" b="0"/>
                      <wp:wrapNone/>
                      <wp:docPr id="7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3098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274F5" w:rsidRPr="00AA0999" w:rsidRDefault="000274F5" w:rsidP="000274F5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26-27 </w:t>
                                  </w:r>
                                  <w:r w:rsidR="009B668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марта</w:t>
                                  </w:r>
                                  <w:r w:rsidR="00CB645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 2025г.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1B028" id="Прямоугольник 24" o:spid="_x0000_s1026" style="position:absolute;left:0;text-align:left;margin-left:-67.65pt;margin-top:1.55pt;width:211.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" filled="f" stroked="f">
                      <v:textbox>
                        <w:txbxContent>
                          <w:p w:rsidR="000274F5" w:rsidRPr="00AA0999" w:rsidRDefault="000274F5" w:rsidP="000274F5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26-27 </w:t>
                            </w:r>
                            <w:r w:rsidR="009B668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марта</w:t>
                            </w:r>
                            <w:r w:rsidR="00CB645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2025г.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274F5" w:rsidTr="00CD6714">
        <w:trPr>
          <w:trHeight w:val="3879"/>
        </w:trPr>
        <w:tc>
          <w:tcPr>
            <w:tcW w:w="10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/>
                <w:bCs/>
                <w:color w:val="000000" w:themeColor="text1"/>
                <w:kern w:val="24"/>
                <w:u w:val="single"/>
              </w:rPr>
              <w:t>ОРГАНИЗАЦИЯ-УЧАСТНИК</w:t>
            </w:r>
            <w:r w:rsidRPr="00DD5321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color w:val="C00000"/>
                <w:kern w:val="24"/>
              </w:rPr>
              <w:t>(</w:t>
            </w:r>
            <w:r w:rsidRPr="003F238A">
              <w:rPr>
                <w:bCs/>
                <w:i/>
                <w:color w:val="C00000"/>
                <w:kern w:val="24"/>
              </w:rPr>
              <w:t>Полное и сокращенное наименование)</w:t>
            </w:r>
            <w:r w:rsidRPr="0011368E">
              <w:rPr>
                <w:b/>
                <w:bCs/>
                <w:color w:val="000000" w:themeColor="text1"/>
                <w:kern w:val="24"/>
              </w:rPr>
              <w:t>:</w:t>
            </w:r>
            <w:r w:rsidRPr="006E0476"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Pr="00DD78B0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u w:val="single"/>
              </w:rPr>
            </w:pPr>
            <w:r>
              <w:rPr>
                <w:bCs/>
                <w:color w:val="000000" w:themeColor="text1"/>
                <w:kern w:val="24"/>
              </w:rPr>
              <w:t>Юридический адрес: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ИНН/КПП: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Р/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в Банке:             в городе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К/С:                    БИК: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ОКПО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ОКВЭД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ОГРН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Тел.: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E-</w:t>
            </w:r>
            <w:proofErr w:type="spellStart"/>
            <w:r w:rsidRPr="0011368E">
              <w:rPr>
                <w:bCs/>
                <w:color w:val="000000" w:themeColor="text1"/>
                <w:kern w:val="24"/>
              </w:rPr>
              <w:t>mail</w:t>
            </w:r>
            <w:proofErr w:type="spellEnd"/>
            <w:r w:rsidRPr="0011368E">
              <w:rPr>
                <w:bCs/>
                <w:color w:val="000000" w:themeColor="text1"/>
                <w:kern w:val="24"/>
              </w:rPr>
              <w:t>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</w:t>
            </w:r>
            <w:r w:rsidRPr="006E0476">
              <w:rPr>
                <w:bCs/>
                <w:color w:val="000000" w:themeColor="text1"/>
                <w:kern w:val="24"/>
              </w:rPr>
              <w:t>очтовый адрес (</w:t>
            </w:r>
            <w:r w:rsidRPr="006E0476">
              <w:rPr>
                <w:bCs/>
                <w:i/>
                <w:color w:val="000000" w:themeColor="text1"/>
                <w:kern w:val="24"/>
              </w:rPr>
              <w:t>для отправки документов Почтой России</w:t>
            </w:r>
            <w:r w:rsidRPr="006E0476">
              <w:rPr>
                <w:bCs/>
                <w:color w:val="000000" w:themeColor="text1"/>
                <w:kern w:val="24"/>
              </w:rPr>
              <w:t>):</w:t>
            </w:r>
          </w:p>
          <w:p w:rsidR="000274F5" w:rsidRPr="00D15EBF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8"/>
                <w:szCs w:val="18"/>
              </w:rPr>
            </w:pP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 и должность руководителя</w:t>
            </w:r>
            <w:r w:rsidRPr="00DD78B0"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(полностью)</w:t>
            </w:r>
            <w:r w:rsidRPr="003F238A">
              <w:rPr>
                <w:bCs/>
                <w:color w:val="C00000"/>
                <w:kern w:val="24"/>
              </w:rPr>
              <w:t xml:space="preserve">, </w:t>
            </w:r>
            <w:r w:rsidRPr="0011368E">
              <w:rPr>
                <w:bCs/>
                <w:color w:val="000000" w:themeColor="text1"/>
                <w:kern w:val="24"/>
              </w:rPr>
              <w:t>подписывающего договор:</w:t>
            </w:r>
            <w:r>
              <w:rPr>
                <w:bCs/>
                <w:color w:val="000000" w:themeColor="text1"/>
                <w:kern w:val="24"/>
              </w:rPr>
              <w:t xml:space="preserve"> Заказчик </w:t>
            </w:r>
            <w:r w:rsidRPr="0011368E">
              <w:rPr>
                <w:bCs/>
                <w:color w:val="000000" w:themeColor="text1"/>
                <w:kern w:val="24"/>
              </w:rPr>
              <w:t>в лице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11368E">
              <w:rPr>
                <w:bCs/>
                <w:color w:val="000000" w:themeColor="text1"/>
                <w:kern w:val="24"/>
              </w:rPr>
              <w:t>__</w:t>
            </w:r>
            <w:r>
              <w:rPr>
                <w:bCs/>
                <w:color w:val="000000" w:themeColor="text1"/>
                <w:kern w:val="24"/>
              </w:rPr>
              <w:t>_____</w:t>
            </w:r>
          </w:p>
          <w:p w:rsidR="000274F5" w:rsidRPr="000D3C92" w:rsidRDefault="000274F5" w:rsidP="000274F5">
            <w:pPr>
              <w:pStyle w:val="a3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color w:val="000000" w:themeColor="text1"/>
                <w:kern w:val="24"/>
              </w:rPr>
              <w:t>н</w:t>
            </w:r>
            <w:r w:rsidRPr="0011368E">
              <w:rPr>
                <w:bCs/>
                <w:color w:val="000000" w:themeColor="text1"/>
                <w:kern w:val="24"/>
              </w:rPr>
              <w:t>а основании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(Устав/Доверенность)</w:t>
            </w:r>
            <w:r>
              <w:rPr>
                <w:bCs/>
                <w:i/>
                <w:kern w:val="24"/>
              </w:rPr>
              <w:t>:</w:t>
            </w:r>
            <w:r w:rsidRPr="005C475E">
              <w:rPr>
                <w:rStyle w:val="a4"/>
              </w:rPr>
              <w:t>_____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74F5" w:rsidRDefault="005F55D4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  <w:r w:rsidRPr="00986A47">
              <w:rPr>
                <w:noProof/>
                <w:color w:val="C0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0A253" wp14:editId="65FFF682">
                      <wp:simplePos x="0" y="0"/>
                      <wp:positionH relativeFrom="column">
                        <wp:posOffset>593629</wp:posOffset>
                      </wp:positionH>
                      <wp:positionV relativeFrom="paragraph">
                        <wp:posOffset>-271420</wp:posOffset>
                      </wp:positionV>
                      <wp:extent cx="2677352" cy="309880"/>
                      <wp:effectExtent l="0" t="0" r="0" b="0"/>
                      <wp:wrapNone/>
                      <wp:docPr id="2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7352" cy="3098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274F5" w:rsidRPr="00AA0999" w:rsidRDefault="000274F5" w:rsidP="000274F5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A099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.</w:t>
                                  </w:r>
                                  <w:r w:rsidRPr="00AA099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  <w:r w:rsidR="005F55D4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Санкт-Петербург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0A253" id="_x0000_s1027" style="position:absolute;margin-left:46.75pt;margin-top:-21.35pt;width:210.8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" filled="f" stroked="f">
                      <v:textbox>
                        <w:txbxContent>
                          <w:p w:rsidR="000274F5" w:rsidRPr="00AA0999" w:rsidRDefault="000274F5" w:rsidP="000274F5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jc w:val="center"/>
                              <w:rPr>
                                <w:sz w:val="28"/>
                              </w:rPr>
                            </w:pPr>
                            <w:r w:rsidRPr="00AA099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г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  <w:r w:rsidRPr="00AA099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5F55D4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Санкт-Петербург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74F5" w:rsidRPr="00F23141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  <w:t xml:space="preserve">ОРГАНИЗАТОР: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«Экспертно-аналитический центр ценообразования в оборонной промышленности «Эксперт 275»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 275»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</w:pP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Адрес: 121596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Горбунова ул., д. 2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стр.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3</w:t>
            </w:r>
            <w:r w:rsidRPr="00F23141">
              <w:t xml:space="preserve">  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ИНН/КПП 7714383979/77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3101001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 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Р/С 40702810138000105573 в ПАО СБЕРБАНК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br/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К/С 30101810400000000225, БИК 044525225</w:t>
            </w:r>
          </w:p>
          <w:p w:rsidR="000274F5" w:rsidRDefault="000274F5" w:rsidP="000274F5"/>
        </w:tc>
      </w:tr>
      <w:tr w:rsidR="000274F5" w:rsidTr="00CD6714">
        <w:trPr>
          <w:trHeight w:val="263"/>
        </w:trPr>
        <w:tc>
          <w:tcPr>
            <w:tcW w:w="15805" w:type="dxa"/>
            <w:gridSpan w:val="5"/>
            <w:shd w:val="clear" w:color="auto" w:fill="D1E7E6"/>
          </w:tcPr>
          <w:p w:rsidR="000274F5" w:rsidRPr="00A3627B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3627B">
              <w:rPr>
                <w:rFonts w:ascii="Arial Narrow" w:hAnsi="Arial Narrow"/>
                <w:b/>
                <w:sz w:val="20"/>
                <w:u w:val="single"/>
              </w:rPr>
              <w:t>ДАННЫЕ УЧАСТНИКОВ</w:t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семинара</w:t>
            </w:r>
            <w:r w:rsidRPr="00A3627B">
              <w:rPr>
                <w:rFonts w:ascii="Arial Narrow" w:hAnsi="Arial Narrow"/>
                <w:b/>
                <w:sz w:val="20"/>
                <w:u w:val="single"/>
              </w:rPr>
              <w:t>:</w:t>
            </w:r>
          </w:p>
        </w:tc>
      </w:tr>
      <w:tr w:rsidR="000274F5" w:rsidTr="00CD6714">
        <w:trPr>
          <w:trHeight w:val="198"/>
        </w:trPr>
        <w:tc>
          <w:tcPr>
            <w:tcW w:w="7513" w:type="dxa"/>
            <w:gridSpan w:val="2"/>
            <w:shd w:val="clear" w:color="auto" w:fill="D9D9D9" w:themeFill="background1" w:themeFillShade="D9"/>
          </w:tcPr>
          <w:p w:rsidR="000274F5" w:rsidRPr="0011368E" w:rsidRDefault="000274F5" w:rsidP="0045700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</w:p>
        </w:tc>
        <w:tc>
          <w:tcPr>
            <w:tcW w:w="8292" w:type="dxa"/>
            <w:gridSpan w:val="3"/>
            <w:shd w:val="clear" w:color="auto" w:fill="D9D9D9" w:themeFill="background1" w:themeFillShade="D9"/>
          </w:tcPr>
          <w:p w:rsidR="000274F5" w:rsidRPr="0011368E" w:rsidRDefault="000274F5" w:rsidP="0045700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Должность:</w:t>
            </w:r>
          </w:p>
        </w:tc>
      </w:tr>
      <w:tr w:rsidR="00457002" w:rsidTr="00CD6714">
        <w:trPr>
          <w:trHeight w:val="243"/>
        </w:trPr>
        <w:tc>
          <w:tcPr>
            <w:tcW w:w="426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1. </w:t>
            </w:r>
          </w:p>
        </w:tc>
        <w:tc>
          <w:tcPr>
            <w:tcW w:w="7087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8292" w:type="dxa"/>
            <w:gridSpan w:val="3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</w:tr>
      <w:tr w:rsidR="00457002" w:rsidTr="00CD6714">
        <w:trPr>
          <w:trHeight w:val="232"/>
        </w:trPr>
        <w:tc>
          <w:tcPr>
            <w:tcW w:w="426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2. </w:t>
            </w:r>
          </w:p>
        </w:tc>
        <w:tc>
          <w:tcPr>
            <w:tcW w:w="7087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8292" w:type="dxa"/>
            <w:gridSpan w:val="3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</w:tr>
      <w:tr w:rsidR="000274F5" w:rsidTr="000274F5">
        <w:trPr>
          <w:trHeight w:val="464"/>
        </w:trPr>
        <w:tc>
          <w:tcPr>
            <w:tcW w:w="7513" w:type="dxa"/>
            <w:gridSpan w:val="2"/>
          </w:tcPr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Контактное лицо</w:t>
            </w:r>
            <w:r>
              <w:rPr>
                <w:bCs/>
                <w:color w:val="000000" w:themeColor="text1"/>
                <w:kern w:val="24"/>
              </w:rPr>
              <w:t xml:space="preserve"> (</w:t>
            </w:r>
            <w:r w:rsidRPr="00CE1F2F">
              <w:rPr>
                <w:bCs/>
                <w:color w:val="000000" w:themeColor="text1"/>
                <w:kern w:val="24"/>
              </w:rPr>
              <w:t>ФИО</w:t>
            </w:r>
            <w:r w:rsidR="00C14505">
              <w:rPr>
                <w:bCs/>
                <w:color w:val="000000" w:themeColor="text1"/>
                <w:kern w:val="24"/>
              </w:rPr>
              <w:t>,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="00C14505">
              <w:rPr>
                <w:bCs/>
                <w:color w:val="000000" w:themeColor="text1"/>
                <w:kern w:val="24"/>
              </w:rPr>
              <w:t>д</w:t>
            </w:r>
            <w:r w:rsidRPr="00CE1F2F">
              <w:rPr>
                <w:bCs/>
                <w:color w:val="000000" w:themeColor="text1"/>
                <w:kern w:val="24"/>
              </w:rPr>
              <w:t>олжность</w:t>
            </w:r>
            <w:r>
              <w:rPr>
                <w:bCs/>
                <w:color w:val="000000" w:themeColor="text1"/>
                <w:kern w:val="24"/>
              </w:rPr>
              <w:t>)</w:t>
            </w:r>
            <w:r w:rsidRPr="0011368E">
              <w:rPr>
                <w:bCs/>
                <w:color w:val="000000" w:themeColor="text1"/>
                <w:kern w:val="24"/>
              </w:rPr>
              <w:t>:</w:t>
            </w:r>
          </w:p>
          <w:p w:rsidR="000274F5" w:rsidRPr="00CE1F2F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E1F2F">
              <w:rPr>
                <w:bCs/>
                <w:color w:val="000000" w:themeColor="text1"/>
                <w:kern w:val="24"/>
              </w:rPr>
              <w:t>Тел.: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 w:line="276" w:lineRule="auto"/>
              <w:rPr>
                <w:bCs/>
                <w:color w:val="000000" w:themeColor="text1"/>
                <w:kern w:val="24"/>
              </w:rPr>
            </w:pPr>
            <w:r w:rsidRPr="00CE1F2F">
              <w:rPr>
                <w:bCs/>
                <w:color w:val="000000" w:themeColor="text1"/>
                <w:kern w:val="24"/>
              </w:rPr>
              <w:t>E-</w:t>
            </w:r>
            <w:proofErr w:type="spellStart"/>
            <w:r w:rsidRPr="00CE1F2F">
              <w:rPr>
                <w:bCs/>
                <w:color w:val="000000" w:themeColor="text1"/>
                <w:kern w:val="24"/>
              </w:rPr>
              <w:t>mail</w:t>
            </w:r>
            <w:proofErr w:type="spellEnd"/>
            <w:r w:rsidRPr="00CE1F2F">
              <w:rPr>
                <w:bCs/>
                <w:color w:val="000000" w:themeColor="text1"/>
                <w:kern w:val="24"/>
              </w:rPr>
              <w:t>:</w:t>
            </w:r>
          </w:p>
        </w:tc>
        <w:tc>
          <w:tcPr>
            <w:tcW w:w="8292" w:type="dxa"/>
            <w:gridSpan w:val="3"/>
          </w:tcPr>
          <w:p w:rsidR="000274F5" w:rsidRDefault="000274F5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Приоритетный</w:t>
            </w:r>
            <w:r w:rsidR="00532D0A">
              <w:rPr>
                <w:bCs/>
                <w:color w:val="000000" w:themeColor="text1"/>
                <w:kern w:val="24"/>
              </w:rPr>
              <w:t xml:space="preserve"> для вас</w:t>
            </w:r>
            <w:r>
              <w:rPr>
                <w:bCs/>
                <w:color w:val="000000" w:themeColor="text1"/>
                <w:kern w:val="24"/>
              </w:rPr>
              <w:t xml:space="preserve"> способ обмена документами:</w:t>
            </w:r>
          </w:p>
          <w:p w:rsidR="000274F5" w:rsidRDefault="00CC5A00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2087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14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На семинаре (</w:t>
            </w:r>
            <w:r w:rsidR="00532D0A">
              <w:rPr>
                <w:bCs/>
                <w:color w:val="000000" w:themeColor="text1"/>
                <w:kern w:val="24"/>
              </w:rPr>
              <w:t>бумажные экз.</w:t>
            </w:r>
            <w:r w:rsidR="000274F5">
              <w:rPr>
                <w:bCs/>
                <w:color w:val="000000" w:themeColor="text1"/>
                <w:kern w:val="24"/>
              </w:rPr>
              <w:t>)</w:t>
            </w:r>
          </w:p>
          <w:p w:rsidR="000274F5" w:rsidRDefault="00CC5A00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3958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14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ЭДО (</w:t>
            </w:r>
            <w:r w:rsidR="000274F5" w:rsidRPr="009F169F">
              <w:rPr>
                <w:bCs/>
                <w:i/>
                <w:color w:val="FF0000"/>
                <w:kern w:val="24"/>
              </w:rPr>
              <w:t>укажите оператора</w:t>
            </w:r>
            <w:r w:rsidR="000274F5">
              <w:rPr>
                <w:bCs/>
                <w:color w:val="000000" w:themeColor="text1"/>
                <w:kern w:val="24"/>
              </w:rPr>
              <w:t>):</w:t>
            </w:r>
            <w:r w:rsidR="003C6AA7">
              <w:rPr>
                <w:bCs/>
                <w:color w:val="000000" w:themeColor="text1"/>
                <w:kern w:val="24"/>
              </w:rPr>
              <w:t xml:space="preserve"> </w:t>
            </w:r>
            <w:r w:rsidR="000274F5">
              <w:rPr>
                <w:bCs/>
                <w:color w:val="000000" w:themeColor="text1"/>
                <w:kern w:val="24"/>
              </w:rPr>
              <w:t>___</w:t>
            </w:r>
          </w:p>
          <w:p w:rsidR="000274F5" w:rsidRPr="0011368E" w:rsidRDefault="00CC5A00" w:rsidP="005D1C9E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2341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B7E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Почтой</w:t>
            </w:r>
            <w:r w:rsidR="005D1C9E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0274F5" w:rsidTr="000274F5">
        <w:trPr>
          <w:trHeight w:val="464"/>
        </w:trPr>
        <w:tc>
          <w:tcPr>
            <w:tcW w:w="7513" w:type="dxa"/>
            <w:gridSpan w:val="2"/>
          </w:tcPr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Адрес места проведения семинара**:</w:t>
            </w:r>
          </w:p>
        </w:tc>
        <w:tc>
          <w:tcPr>
            <w:tcW w:w="8292" w:type="dxa"/>
            <w:gridSpan w:val="3"/>
          </w:tcPr>
          <w:p w:rsidR="000274F5" w:rsidRPr="0011368E" w:rsidRDefault="00CC5A00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C5A00">
              <w:rPr>
                <w:bCs/>
                <w:color w:val="000000" w:themeColor="text1"/>
                <w:kern w:val="24"/>
              </w:rPr>
              <w:t xml:space="preserve">Конференц-Зал «Толстой», CORT INN </w:t>
            </w:r>
            <w:proofErr w:type="spellStart"/>
            <w:r w:rsidRPr="00CC5A00">
              <w:rPr>
                <w:bCs/>
                <w:color w:val="000000" w:themeColor="text1"/>
                <w:kern w:val="24"/>
              </w:rPr>
              <w:t>St-Petersburg</w:t>
            </w:r>
            <w:proofErr w:type="spellEnd"/>
            <w:r w:rsidRPr="00CC5A00">
              <w:rPr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CC5A00">
              <w:rPr>
                <w:bCs/>
                <w:color w:val="000000" w:themeColor="text1"/>
                <w:kern w:val="24"/>
              </w:rPr>
              <w:t>Hotel</w:t>
            </w:r>
            <w:proofErr w:type="spellEnd"/>
            <w:r w:rsidRPr="00CC5A00">
              <w:rPr>
                <w:bCs/>
                <w:color w:val="000000" w:themeColor="text1"/>
                <w:kern w:val="24"/>
              </w:rPr>
              <w:t xml:space="preserve"> &amp; </w:t>
            </w:r>
            <w:proofErr w:type="spellStart"/>
            <w:r w:rsidRPr="00CC5A00">
              <w:rPr>
                <w:bCs/>
                <w:color w:val="000000" w:themeColor="text1"/>
                <w:kern w:val="24"/>
              </w:rPr>
              <w:t>Conference</w:t>
            </w:r>
            <w:proofErr w:type="spellEnd"/>
            <w:r w:rsidRPr="00CC5A00">
              <w:rPr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CC5A00">
              <w:rPr>
                <w:bCs/>
                <w:color w:val="000000" w:themeColor="text1"/>
                <w:kern w:val="24"/>
              </w:rPr>
              <w:t>center</w:t>
            </w:r>
            <w:proofErr w:type="spellEnd"/>
            <w:r w:rsidRPr="00CC5A00">
              <w:rPr>
                <w:bCs/>
                <w:color w:val="000000" w:themeColor="text1"/>
                <w:kern w:val="24"/>
              </w:rPr>
              <w:t>, г. Санкт-Петербург, наб. канала Грибоедова, 166</w:t>
            </w:r>
            <w:bookmarkStart w:id="0" w:name="_GoBack"/>
            <w:bookmarkEnd w:id="0"/>
          </w:p>
        </w:tc>
      </w:tr>
      <w:tr w:rsidR="000274F5" w:rsidTr="00CD6714">
        <w:trPr>
          <w:trHeight w:val="578"/>
        </w:trPr>
        <w:tc>
          <w:tcPr>
            <w:tcW w:w="7513" w:type="dxa"/>
            <w:gridSpan w:val="2"/>
            <w:shd w:val="clear" w:color="auto" w:fill="D1E7E6"/>
          </w:tcPr>
          <w:p w:rsidR="000274F5" w:rsidRPr="0011368E" w:rsidRDefault="000274F5" w:rsidP="000274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1368E">
              <w:rPr>
                <w:rFonts w:ascii="Arial Narrow" w:hAnsi="Arial Narrow"/>
                <w:b/>
                <w:sz w:val="24"/>
                <w:szCs w:val="24"/>
              </w:rPr>
              <w:t xml:space="preserve">Стоимость очного участия в </w:t>
            </w:r>
            <w:r>
              <w:rPr>
                <w:rFonts w:ascii="Arial Narrow" w:hAnsi="Arial Narrow"/>
                <w:b/>
                <w:sz w:val="24"/>
                <w:szCs w:val="24"/>
              </w:rPr>
              <w:t>семинаре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11368E">
              <w:rPr>
                <w:rFonts w:ascii="Arial Narrow" w:hAnsi="Arial Narrow"/>
                <w:b/>
                <w:sz w:val="24"/>
                <w:szCs w:val="24"/>
              </w:rPr>
              <w:t>(скидка на участие второго и последующих участников – 10%):</w:t>
            </w:r>
          </w:p>
        </w:tc>
        <w:tc>
          <w:tcPr>
            <w:tcW w:w="3236" w:type="dxa"/>
            <w:shd w:val="clear" w:color="auto" w:fill="D1E7E6"/>
          </w:tcPr>
          <w:p w:rsidR="000274F5" w:rsidRPr="003F238A" w:rsidRDefault="00F869B9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D87E15">
              <w:rPr>
                <w:rFonts w:ascii="Arial Narrow" w:hAnsi="Arial Narrow"/>
                <w:b/>
                <w:color w:val="C00000"/>
                <w:sz w:val="24"/>
                <w:szCs w:val="24"/>
              </w:rPr>
              <w:t>67 9</w:t>
            </w:r>
            <w:r w:rsidR="000274F5" w:rsidRPr="00D87E15">
              <w:rPr>
                <w:rFonts w:ascii="Arial Narrow" w:hAnsi="Arial Narrow"/>
                <w:b/>
                <w:color w:val="C00000"/>
                <w:sz w:val="24"/>
                <w:szCs w:val="24"/>
              </w:rPr>
              <w:t>00</w:t>
            </w:r>
            <w:r w:rsidR="000274F5" w:rsidRPr="003F238A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руб./чел.***</w:t>
            </w:r>
          </w:p>
        </w:tc>
        <w:tc>
          <w:tcPr>
            <w:tcW w:w="2528" w:type="dxa"/>
            <w:shd w:val="clear" w:color="auto" w:fill="D1E7E6"/>
          </w:tcPr>
          <w:p w:rsidR="000274F5" w:rsidRPr="003F238A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Количество участников</w:t>
            </w:r>
            <w:r w:rsidR="002B6A93">
              <w:rPr>
                <w:rFonts w:ascii="Arial Narrow" w:hAnsi="Arial Narrow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2528" w:type="dxa"/>
            <w:shd w:val="clear" w:color="auto" w:fill="D1E7E6"/>
          </w:tcPr>
          <w:p w:rsidR="000274F5" w:rsidRPr="003F238A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</w:tr>
    </w:tbl>
    <w:p w:rsidR="00823544" w:rsidRDefault="00823544"/>
    <w:sectPr w:rsidR="00823544" w:rsidSect="00887DA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EF" w:rsidRDefault="00A27EEF" w:rsidP="006E75C3">
      <w:pPr>
        <w:spacing w:after="0" w:line="240" w:lineRule="auto"/>
      </w:pPr>
      <w:r>
        <w:separator/>
      </w:r>
    </w:p>
  </w:endnote>
  <w:endnote w:type="continuationSeparator" w:id="0">
    <w:p w:rsidR="00A27EEF" w:rsidRDefault="00A27EEF" w:rsidP="006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F5" w:rsidRDefault="000274F5">
    <w:pPr>
      <w:pStyle w:val="ab"/>
    </w:pPr>
    <w:r w:rsidRPr="000274F5">
      <w:rPr>
        <w:rFonts w:ascii="Arial Narrow" w:hAnsi="Arial Narrow"/>
        <w:b/>
        <w:noProof/>
        <w:color w:val="C0000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F402C3" wp14:editId="351AAE42">
              <wp:simplePos x="0" y="0"/>
              <wp:positionH relativeFrom="margin">
                <wp:posOffset>1306285</wp:posOffset>
              </wp:positionH>
              <wp:positionV relativeFrom="paragraph">
                <wp:posOffset>-320634</wp:posOffset>
              </wp:positionV>
              <wp:extent cx="7512050" cy="8439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205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274F5" w:rsidRPr="00A272A9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8"/>
                            </w:rPr>
                          </w:pPr>
                          <w:r w:rsidRPr="00074E17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Cs w:val="16"/>
                            </w:rPr>
                            <w:t xml:space="preserve">Заявки принимаются по адресу: </w:t>
                          </w:r>
                          <w:hyperlink r:id="rId1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goz</w:t>
                            </w:r>
                          </w:hyperlink>
                          <w:hyperlink r:id="rId2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</w:rPr>
                              <w:t>@</w:t>
                            </w:r>
                          </w:hyperlink>
                          <w:hyperlink r:id="rId3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expert</w:t>
                            </w:r>
                          </w:hyperlink>
                          <w:hyperlink r:id="rId4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</w:rPr>
                              <w:t>275.</w:t>
                            </w:r>
                          </w:hyperlink>
                          <w:hyperlink r:id="rId5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3B31F9">
                            <w:rPr>
                              <w:rStyle w:val="a6"/>
                              <w:rFonts w:ascii="Arial Narrow" w:eastAsia="Times New Roman" w:hAnsi="Arial Narrow" w:cstheme="minorBidi"/>
                              <w:b/>
                              <w:bCs/>
                              <w:color w:val="1F4E79" w:themeColor="accent1" w:themeShade="80"/>
                              <w:kern w:val="24"/>
                              <w:sz w:val="22"/>
                              <w:szCs w:val="16"/>
                            </w:rPr>
                            <w:br/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Подробная информация по тел: 8 (903) 136-85-56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8(499) 707-01-37,</w:t>
                          </w:r>
                          <w:r w:rsidRPr="00FB70E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8</w:t>
                          </w:r>
                          <w:r w:rsidRPr="0041241C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(499) 707-01-38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br/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*Форма заявки на участие не является публичной офертой</w:t>
                          </w:r>
                          <w:r w:rsidR="00C22ACB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**</w:t>
                          </w:r>
                          <w:proofErr w:type="gramStart"/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</w:t>
                          </w:r>
                          <w:proofErr w:type="gramEnd"/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случае изменения места проведения и условий допуска к участию будет сообщено дополнительно</w:t>
                          </w:r>
                          <w:r w:rsidR="00C22ACB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***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включая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НДС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5% </w:t>
                          </w:r>
                          <w:r w:rsidRPr="00C55279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 соответствии с подп.1 п.8 ст.164 НК РФ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402C3" id="Rectangle 3" o:spid="_x0000_s1029" style="position:absolute;margin-left:102.85pt;margin-top:-25.25pt;width:591.5pt;height:6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WGSAMAADQ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" filled="f" fillcolor="#5b9bd5 [3204]" stroked="f" strokecolor="black [3213]">
              <v:shadow color="#e7e6e6 [3214]"/>
              <v:textbox>
                <w:txbxContent>
                  <w:p w:rsidR="000274F5" w:rsidRPr="00A272A9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8"/>
                      </w:rPr>
                    </w:pPr>
                    <w:r w:rsidRPr="00074E17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Cs w:val="16"/>
                      </w:rPr>
                      <w:t xml:space="preserve">Заявки принимаются по адресу: </w:t>
                    </w:r>
                    <w:hyperlink r:id="rId6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goz</w:t>
                      </w:r>
                    </w:hyperlink>
                    <w:hyperlink r:id="rId7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</w:rPr>
                        <w:t>@</w:t>
                      </w:r>
                    </w:hyperlink>
                    <w:hyperlink r:id="rId8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expert</w:t>
                      </w:r>
                    </w:hyperlink>
                    <w:hyperlink r:id="rId9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</w:rPr>
                        <w:t>275.</w:t>
                      </w:r>
                    </w:hyperlink>
                    <w:hyperlink r:id="rId10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ru</w:t>
                      </w:r>
                    </w:hyperlink>
                    <w:r w:rsidRPr="003B31F9">
                      <w:rPr>
                        <w:rStyle w:val="a6"/>
                        <w:rFonts w:ascii="Arial Narrow" w:eastAsia="Times New Roman" w:hAnsi="Arial Narrow" w:cstheme="minorBidi"/>
                        <w:b/>
                        <w:bCs/>
                        <w:color w:val="1F4E79" w:themeColor="accent1" w:themeShade="80"/>
                        <w:kern w:val="24"/>
                        <w:sz w:val="22"/>
                        <w:szCs w:val="16"/>
                      </w:rPr>
                      <w:br/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Подробная информация по тел: 8 (903) 136-85-56</w:t>
                    </w:r>
                    <w:r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, 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8(499) 707-01-37,</w:t>
                    </w:r>
                    <w:r w:rsidRPr="00FB70EA">
                      <w:rPr>
                        <w:sz w:val="18"/>
                        <w:szCs w:val="18"/>
                      </w:rPr>
                      <w:t xml:space="preserve"> 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8</w:t>
                    </w:r>
                    <w:r w:rsidRPr="0041241C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(499) 707-01-38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br/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*Форма заявки на участие не является публичной офертой</w:t>
                    </w:r>
                    <w:r w:rsidR="00C22ACB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**</w:t>
                    </w:r>
                    <w:proofErr w:type="gramStart"/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В</w:t>
                    </w:r>
                    <w:proofErr w:type="gramEnd"/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случае изменения места проведения и условий допуска к участию будет сообщено дополнительно</w:t>
                    </w:r>
                    <w:r w:rsidR="00C22ACB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*** 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включая </w:t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НДС 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5% </w:t>
                    </w:r>
                    <w:r w:rsidRPr="00C55279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в соответствии с подп.1 п.8 ст.164 НК РФ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EF" w:rsidRDefault="00A27EEF" w:rsidP="006E75C3">
      <w:pPr>
        <w:spacing w:after="0" w:line="240" w:lineRule="auto"/>
      </w:pPr>
      <w:r>
        <w:separator/>
      </w:r>
    </w:p>
  </w:footnote>
  <w:footnote w:type="continuationSeparator" w:id="0">
    <w:p w:rsidR="00A27EEF" w:rsidRDefault="00A27EEF" w:rsidP="006E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C3" w:rsidRDefault="000274F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169A8" wp14:editId="05AF3F0E">
              <wp:simplePos x="0" y="0"/>
              <wp:positionH relativeFrom="column">
                <wp:posOffset>2036304</wp:posOffset>
              </wp:positionH>
              <wp:positionV relativeFrom="paragraph">
                <wp:posOffset>-40525</wp:posOffset>
              </wp:positionV>
              <wp:extent cx="7737895" cy="417998"/>
              <wp:effectExtent l="0" t="0" r="0" b="0"/>
              <wp:wrapNone/>
              <wp:docPr id="43" name="Прямоугольник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7895" cy="41799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E9B" w:rsidRPr="00525574" w:rsidRDefault="00EC7E9B" w:rsidP="00EC7E9B">
                          <w:pPr>
                            <w:pStyle w:val="a3"/>
                            <w:tabs>
                              <w:tab w:val="center" w:pos="4844"/>
                              <w:tab w:val="right" w:pos="9689"/>
                            </w:tabs>
                            <w:spacing w:before="0" w:beforeAutospacing="0" w:after="0" w:afterAutospacing="0"/>
                            <w:jc w:val="center"/>
                          </w:pP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ЭКСПЕРТНО – АНАЛ</w:t>
                          </w:r>
                          <w:r w:rsidR="004854BE"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ИТИЧЕСКИЙ ЦЕНТР ЦЕНООБРАЗОВАНИЯ</w:t>
                          </w: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 xml:space="preserve"> В ОБОРОННОЙ ПРОМЫШЛЕННОСТИ «ЭКСПЕРТ 275»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169A8" id="Прямоугольник 42" o:spid="_x0000_s1028" style="position:absolute;margin-left:160.35pt;margin-top:-3.2pt;width:609.3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" filled="f" stroked="f">
              <v:textbox>
                <w:txbxContent>
                  <w:p w:rsidR="00EC7E9B" w:rsidRPr="00525574" w:rsidRDefault="00EC7E9B" w:rsidP="00EC7E9B">
                    <w:pPr>
                      <w:pStyle w:val="a3"/>
                      <w:tabs>
                        <w:tab w:val="center" w:pos="4844"/>
                        <w:tab w:val="right" w:pos="9689"/>
                      </w:tabs>
                      <w:spacing w:before="0" w:beforeAutospacing="0" w:after="0" w:afterAutospacing="0"/>
                      <w:jc w:val="center"/>
                    </w:pP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ЭКСПЕРТНО – АНАЛ</w:t>
                    </w:r>
                    <w:r w:rsidR="004854BE"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ИТИЧЕСКИЙ ЦЕНТР ЦЕНООБРАЗОВАНИЯ</w:t>
                    </w: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 xml:space="preserve"> В ОБОРОННОЙ ПРОМЫШЛЕННОСТИ «ЭКСПЕРТ 275»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B32F8A3" wp14:editId="3D792A14">
          <wp:simplePos x="0" y="0"/>
          <wp:positionH relativeFrom="column">
            <wp:posOffset>-242149</wp:posOffset>
          </wp:positionH>
          <wp:positionV relativeFrom="paragraph">
            <wp:posOffset>-299143</wp:posOffset>
          </wp:positionV>
          <wp:extent cx="2553418" cy="675905"/>
          <wp:effectExtent l="0" t="0" r="0" b="0"/>
          <wp:wrapNone/>
          <wp:docPr id="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418" cy="67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CB"/>
    <w:rsid w:val="000003FC"/>
    <w:rsid w:val="00000872"/>
    <w:rsid w:val="000274F5"/>
    <w:rsid w:val="00031163"/>
    <w:rsid w:val="00074E17"/>
    <w:rsid w:val="000C582F"/>
    <w:rsid w:val="000D3C92"/>
    <w:rsid w:val="0010348D"/>
    <w:rsid w:val="0011368E"/>
    <w:rsid w:val="00172C20"/>
    <w:rsid w:val="00180299"/>
    <w:rsid w:val="00184B17"/>
    <w:rsid w:val="0019584F"/>
    <w:rsid w:val="00226913"/>
    <w:rsid w:val="002312B3"/>
    <w:rsid w:val="002455BF"/>
    <w:rsid w:val="00251281"/>
    <w:rsid w:val="002B230C"/>
    <w:rsid w:val="002B6A93"/>
    <w:rsid w:val="00311CB1"/>
    <w:rsid w:val="0036321B"/>
    <w:rsid w:val="00397E77"/>
    <w:rsid w:val="003A65C5"/>
    <w:rsid w:val="003B31F9"/>
    <w:rsid w:val="003C6AA7"/>
    <w:rsid w:val="003F238A"/>
    <w:rsid w:val="00403332"/>
    <w:rsid w:val="0041241C"/>
    <w:rsid w:val="00415453"/>
    <w:rsid w:val="004250FB"/>
    <w:rsid w:val="00434494"/>
    <w:rsid w:val="00457002"/>
    <w:rsid w:val="0047557D"/>
    <w:rsid w:val="004854BE"/>
    <w:rsid w:val="0052298C"/>
    <w:rsid w:val="00525574"/>
    <w:rsid w:val="00532D0A"/>
    <w:rsid w:val="00533C84"/>
    <w:rsid w:val="005503AA"/>
    <w:rsid w:val="00567AEE"/>
    <w:rsid w:val="005800C7"/>
    <w:rsid w:val="005C0F77"/>
    <w:rsid w:val="005C475E"/>
    <w:rsid w:val="005D1C9E"/>
    <w:rsid w:val="005D79A5"/>
    <w:rsid w:val="005E0A92"/>
    <w:rsid w:val="005F55D4"/>
    <w:rsid w:val="0061030B"/>
    <w:rsid w:val="00617D48"/>
    <w:rsid w:val="00673CB8"/>
    <w:rsid w:val="00677E5D"/>
    <w:rsid w:val="00685E4B"/>
    <w:rsid w:val="006B18C7"/>
    <w:rsid w:val="006C1BA4"/>
    <w:rsid w:val="006E0476"/>
    <w:rsid w:val="006E1F3A"/>
    <w:rsid w:val="006E75C3"/>
    <w:rsid w:val="007069D6"/>
    <w:rsid w:val="00746362"/>
    <w:rsid w:val="00750F13"/>
    <w:rsid w:val="00763388"/>
    <w:rsid w:val="007C28A1"/>
    <w:rsid w:val="00823544"/>
    <w:rsid w:val="00825CA9"/>
    <w:rsid w:val="00837F91"/>
    <w:rsid w:val="00887DAE"/>
    <w:rsid w:val="00895131"/>
    <w:rsid w:val="008E74B8"/>
    <w:rsid w:val="008F1B7E"/>
    <w:rsid w:val="008F4714"/>
    <w:rsid w:val="0092050C"/>
    <w:rsid w:val="009263FE"/>
    <w:rsid w:val="00934B1B"/>
    <w:rsid w:val="00966F2B"/>
    <w:rsid w:val="00971DA9"/>
    <w:rsid w:val="00986A47"/>
    <w:rsid w:val="009B6689"/>
    <w:rsid w:val="009F169F"/>
    <w:rsid w:val="00A272A9"/>
    <w:rsid w:val="00A27EEF"/>
    <w:rsid w:val="00A30B73"/>
    <w:rsid w:val="00A6499C"/>
    <w:rsid w:val="00A75EF2"/>
    <w:rsid w:val="00A821C9"/>
    <w:rsid w:val="00AA0999"/>
    <w:rsid w:val="00AB3B03"/>
    <w:rsid w:val="00AB47AA"/>
    <w:rsid w:val="00AD68B0"/>
    <w:rsid w:val="00AF2914"/>
    <w:rsid w:val="00B0012F"/>
    <w:rsid w:val="00B927A6"/>
    <w:rsid w:val="00BE11D2"/>
    <w:rsid w:val="00C14505"/>
    <w:rsid w:val="00C22ACB"/>
    <w:rsid w:val="00C3694F"/>
    <w:rsid w:val="00C55279"/>
    <w:rsid w:val="00C73D24"/>
    <w:rsid w:val="00C757FD"/>
    <w:rsid w:val="00CB6459"/>
    <w:rsid w:val="00CC3A3E"/>
    <w:rsid w:val="00CC5A00"/>
    <w:rsid w:val="00CC774C"/>
    <w:rsid w:val="00CD6714"/>
    <w:rsid w:val="00CD765E"/>
    <w:rsid w:val="00CE1F2F"/>
    <w:rsid w:val="00D15EBF"/>
    <w:rsid w:val="00D3598E"/>
    <w:rsid w:val="00D52682"/>
    <w:rsid w:val="00D87E15"/>
    <w:rsid w:val="00DC49F0"/>
    <w:rsid w:val="00DD5321"/>
    <w:rsid w:val="00DD78B0"/>
    <w:rsid w:val="00DF10FF"/>
    <w:rsid w:val="00E318F6"/>
    <w:rsid w:val="00E60804"/>
    <w:rsid w:val="00E77603"/>
    <w:rsid w:val="00E86F90"/>
    <w:rsid w:val="00EA3358"/>
    <w:rsid w:val="00EA4E0E"/>
    <w:rsid w:val="00EC7E9B"/>
    <w:rsid w:val="00F13334"/>
    <w:rsid w:val="00F16FE4"/>
    <w:rsid w:val="00F23141"/>
    <w:rsid w:val="00F6160D"/>
    <w:rsid w:val="00F65905"/>
    <w:rsid w:val="00F751CB"/>
    <w:rsid w:val="00F75FBE"/>
    <w:rsid w:val="00F869B9"/>
    <w:rsid w:val="00F869C6"/>
    <w:rsid w:val="00FA52DB"/>
    <w:rsid w:val="00FB6A98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010DCF4-78F5-4EC1-AC1D-14D7F34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51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7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751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1C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5C3"/>
  </w:style>
  <w:style w:type="paragraph" w:styleId="ab">
    <w:name w:val="footer"/>
    <w:basedOn w:val="a"/>
    <w:link w:val="ac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5C3"/>
  </w:style>
  <w:style w:type="character" w:customStyle="1" w:styleId="a4">
    <w:name w:val="Обычный (веб) Знак"/>
    <w:basedOn w:val="a0"/>
    <w:link w:val="a3"/>
    <w:uiPriority w:val="99"/>
    <w:rsid w:val="005C475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oz@expert275.ru" TargetMode="External"/><Relationship Id="rId3" Type="http://schemas.openxmlformats.org/officeDocument/2006/relationships/hyperlink" Target="mailto:goz@expert275.ru" TargetMode="External"/><Relationship Id="rId7" Type="http://schemas.openxmlformats.org/officeDocument/2006/relationships/hyperlink" Target="mailto:goz@expert275.ru" TargetMode="External"/><Relationship Id="rId2" Type="http://schemas.openxmlformats.org/officeDocument/2006/relationships/hyperlink" Target="mailto:goz@expert275.ru" TargetMode="External"/><Relationship Id="rId1" Type="http://schemas.openxmlformats.org/officeDocument/2006/relationships/hyperlink" Target="mailto:goz@expert275.ru" TargetMode="External"/><Relationship Id="rId6" Type="http://schemas.openxmlformats.org/officeDocument/2006/relationships/hyperlink" Target="mailto:goz@expert275.ru" TargetMode="External"/><Relationship Id="rId5" Type="http://schemas.openxmlformats.org/officeDocument/2006/relationships/hyperlink" Target="mailto:goz@expert275.ru" TargetMode="External"/><Relationship Id="rId10" Type="http://schemas.openxmlformats.org/officeDocument/2006/relationships/hyperlink" Target="mailto:goz@expert275.ru" TargetMode="External"/><Relationship Id="rId4" Type="http://schemas.openxmlformats.org/officeDocument/2006/relationships/hyperlink" Target="mailto:goz@expert275.ru" TargetMode="External"/><Relationship Id="rId9" Type="http://schemas.openxmlformats.org/officeDocument/2006/relationships/hyperlink" Target="mailto:goz@expert275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Expert-010</dc:creator>
  <cp:keywords/>
  <dc:description/>
  <cp:lastModifiedBy>Expert-010</cp:lastModifiedBy>
  <cp:revision>12</cp:revision>
  <cp:lastPrinted>2023-11-13T14:01:00Z</cp:lastPrinted>
  <dcterms:created xsi:type="dcterms:W3CDTF">2025-01-15T07:45:00Z</dcterms:created>
  <dcterms:modified xsi:type="dcterms:W3CDTF">2025-02-19T08:47:00Z</dcterms:modified>
</cp:coreProperties>
</file>