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902"/>
        <w:tblW w:w="99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6"/>
        <w:gridCol w:w="5113"/>
      </w:tblGrid>
      <w:tr w:rsidR="00050577" w:rsidRPr="007D4F76" w:rsidTr="00050577">
        <w:trPr>
          <w:trHeight w:val="121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77" w:rsidRPr="007D4F76" w:rsidRDefault="00050577" w:rsidP="00050577">
            <w:r w:rsidRPr="007D4F76">
              <w:rPr>
                <w:b/>
                <w:bCs/>
              </w:rPr>
              <w:t>Полное: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0577" w:rsidRPr="007D4F76" w:rsidRDefault="00050577" w:rsidP="00050577">
            <w:r w:rsidRPr="007D4F76">
              <w:rPr>
                <w:b/>
                <w:bCs/>
              </w:rPr>
              <w:t>Сокращенное:</w:t>
            </w:r>
          </w:p>
        </w:tc>
      </w:tr>
    </w:tbl>
    <w:tbl>
      <w:tblPr>
        <w:tblpPr w:leftFromText="181" w:rightFromText="181" w:vertAnchor="text" w:horzAnchor="page" w:tblpX="138" w:tblpY="6477"/>
        <w:tblOverlap w:val="never"/>
        <w:tblW w:w="114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1"/>
        <w:gridCol w:w="8181"/>
      </w:tblGrid>
      <w:tr w:rsidR="00050577" w:rsidRPr="00CE3D7E" w:rsidTr="000F77D7">
        <w:trPr>
          <w:trHeight w:val="295"/>
        </w:trPr>
        <w:tc>
          <w:tcPr>
            <w:tcW w:w="3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0577" w:rsidRDefault="00050577" w:rsidP="00050577">
            <w:pPr>
              <w:spacing w:after="0" w:line="240" w:lineRule="auto"/>
              <w:ind w:left="36" w:hanging="36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37DD24BF" wp14:editId="39D7777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28575</wp:posOffset>
                  </wp:positionV>
                  <wp:extent cx="444500" cy="393065"/>
                  <wp:effectExtent l="0" t="0" r="0" b="6985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0577" w:rsidRPr="00E3299B" w:rsidRDefault="00050577" w:rsidP="00050577">
            <w:pPr>
              <w:spacing w:after="0" w:line="240" w:lineRule="auto"/>
              <w:ind w:right="-238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 xml:space="preserve">Участник(и)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br/>
              <w:t>рабочей встречи - брифинга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>****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:</w:t>
            </w:r>
          </w:p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050577" w:rsidRPr="00CE3D7E" w:rsidTr="000F77D7">
        <w:trPr>
          <w:trHeight w:val="229"/>
        </w:trPr>
        <w:tc>
          <w:tcPr>
            <w:tcW w:w="3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050577" w:rsidRPr="00CE3D7E" w:rsidTr="000F77D7">
        <w:trPr>
          <w:trHeight w:val="217"/>
        </w:trPr>
        <w:tc>
          <w:tcPr>
            <w:tcW w:w="3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050577" w:rsidRPr="00CE3D7E" w:rsidTr="000F77D7">
        <w:trPr>
          <w:trHeight w:val="279"/>
        </w:trPr>
        <w:tc>
          <w:tcPr>
            <w:tcW w:w="3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50577" w:rsidRDefault="00050577" w:rsidP="0005057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50577" w:rsidRPr="00CE3D7E" w:rsidRDefault="00050577" w:rsidP="00050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050577" w:rsidRPr="00CE3D7E" w:rsidTr="000F77D7">
        <w:trPr>
          <w:trHeight w:val="217"/>
        </w:trPr>
        <w:tc>
          <w:tcPr>
            <w:tcW w:w="3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050577" w:rsidRPr="00CE3D7E" w:rsidTr="000F77D7">
        <w:trPr>
          <w:trHeight w:val="220"/>
        </w:trPr>
        <w:tc>
          <w:tcPr>
            <w:tcW w:w="3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577" w:rsidRPr="00CE3D7E" w:rsidRDefault="0005057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50577" w:rsidRPr="00CE3D7E" w:rsidRDefault="000F77D7" w:rsidP="0005057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8D6ED74" wp14:editId="08604480">
                  <wp:simplePos x="0" y="0"/>
                  <wp:positionH relativeFrom="column">
                    <wp:posOffset>-790575</wp:posOffset>
                  </wp:positionH>
                  <wp:positionV relativeFrom="paragraph">
                    <wp:posOffset>170815</wp:posOffset>
                  </wp:positionV>
                  <wp:extent cx="4961255" cy="2844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255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211112E" wp14:editId="73CCF4C4">
                  <wp:simplePos x="0" y="0"/>
                  <wp:positionH relativeFrom="column">
                    <wp:posOffset>-2004866</wp:posOffset>
                  </wp:positionH>
                  <wp:positionV relativeFrom="paragraph">
                    <wp:posOffset>397686</wp:posOffset>
                  </wp:positionV>
                  <wp:extent cx="5712977" cy="309489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977" cy="309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577"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="00050577"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="00050577"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tbl>
      <w:tblPr>
        <w:tblpPr w:leftFromText="180" w:rightFromText="180" w:vertAnchor="text" w:horzAnchor="page" w:tblpX="127" w:tblpY="9233"/>
        <w:tblW w:w="114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1"/>
        <w:gridCol w:w="2126"/>
        <w:gridCol w:w="2386"/>
        <w:gridCol w:w="449"/>
      </w:tblGrid>
      <w:tr w:rsidR="000F77D7" w:rsidRPr="00050577" w:rsidTr="000F77D7">
        <w:trPr>
          <w:trHeight w:val="76"/>
        </w:trPr>
        <w:tc>
          <w:tcPr>
            <w:tcW w:w="6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spacing w:after="0" w:line="240" w:lineRule="auto"/>
              <w:rPr>
                <w:sz w:val="18"/>
              </w:rPr>
            </w:pPr>
            <w:r w:rsidRPr="00050577">
              <w:rPr>
                <w:b/>
                <w:bCs/>
                <w:sz w:val="18"/>
              </w:rPr>
              <w:t>БАЗОВЫЙ ПАКЕТ УЧАСТИЯ В БРИФИНГЕ с 9:00 до 16:00</w:t>
            </w:r>
            <w:r w:rsidRPr="00050577">
              <w:rPr>
                <w:b/>
                <w:bCs/>
                <w:sz w:val="18"/>
              </w:rPr>
              <w:br/>
            </w:r>
            <w:r w:rsidRPr="00050577">
              <w:rPr>
                <w:sz w:val="18"/>
              </w:rPr>
              <w:t>(на участие второго и последующих участников от одной организации скидка 10%)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spacing w:after="0" w:line="240" w:lineRule="auto"/>
              <w:jc w:val="center"/>
              <w:rPr>
                <w:sz w:val="18"/>
              </w:rPr>
            </w:pPr>
            <w:r w:rsidRPr="00050577">
              <w:rPr>
                <w:sz w:val="18"/>
              </w:rPr>
              <w:t>Стоимость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spacing w:after="0" w:line="240" w:lineRule="auto"/>
              <w:jc w:val="center"/>
              <w:rPr>
                <w:sz w:val="18"/>
              </w:rPr>
            </w:pPr>
            <w:r w:rsidRPr="00050577">
              <w:rPr>
                <w:sz w:val="18"/>
              </w:rPr>
              <w:t>Кол-во участников</w:t>
            </w:r>
          </w:p>
        </w:tc>
        <w:tc>
          <w:tcPr>
            <w:tcW w:w="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Default="000F77D7" w:rsidP="000F77D7">
            <w:pPr>
              <w:spacing w:after="0" w:line="240" w:lineRule="auto"/>
              <w:rPr>
                <w:b/>
                <w:bCs/>
                <w:sz w:val="18"/>
              </w:rPr>
            </w:pPr>
            <w:r w:rsidRPr="00050577">
              <w:rPr>
                <w:b/>
                <w:bCs/>
                <w:sz w:val="18"/>
              </w:rPr>
              <w:sym w:font="Wingdings 2" w:char="F052"/>
            </w:r>
            <w:r w:rsidRPr="00050577">
              <w:rPr>
                <w:b/>
                <w:bCs/>
                <w:sz w:val="18"/>
              </w:rPr>
              <w:t xml:space="preserve"> </w:t>
            </w:r>
          </w:p>
          <w:p w:rsidR="000F77D7" w:rsidRPr="00050577" w:rsidRDefault="000F77D7" w:rsidP="000F77D7">
            <w:pPr>
              <w:spacing w:after="0" w:line="240" w:lineRule="auto"/>
              <w:rPr>
                <w:sz w:val="18"/>
              </w:rPr>
            </w:pPr>
            <w:r w:rsidRPr="00050577">
              <w:rPr>
                <w:b/>
                <w:bCs/>
                <w:sz w:val="18"/>
              </w:rPr>
              <w:sym w:font="Wingdings 2" w:char="F054"/>
            </w:r>
          </w:p>
        </w:tc>
      </w:tr>
      <w:tr w:rsidR="000F77D7" w:rsidRPr="00050577" w:rsidTr="000F77D7">
        <w:trPr>
          <w:trHeight w:val="73"/>
        </w:trPr>
        <w:tc>
          <w:tcPr>
            <w:tcW w:w="6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D7" w:rsidRPr="00050577" w:rsidRDefault="000F77D7" w:rsidP="000F77D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spacing w:after="0" w:line="240" w:lineRule="auto"/>
              <w:jc w:val="center"/>
              <w:rPr>
                <w:sz w:val="18"/>
              </w:rPr>
            </w:pPr>
            <w:r w:rsidRPr="00050577">
              <w:rPr>
                <w:sz w:val="18"/>
              </w:rPr>
              <w:t>29 700 руб.***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D7" w:rsidRPr="00050577" w:rsidRDefault="000F77D7" w:rsidP="000F77D7">
            <w:pPr>
              <w:spacing w:after="0" w:line="240" w:lineRule="auto"/>
              <w:rPr>
                <w:sz w:val="18"/>
              </w:rPr>
            </w:pPr>
          </w:p>
        </w:tc>
      </w:tr>
      <w:tr w:rsidR="000F77D7" w:rsidRPr="00050577" w:rsidTr="000F77D7">
        <w:trPr>
          <w:trHeight w:val="19"/>
        </w:trPr>
        <w:tc>
          <w:tcPr>
            <w:tcW w:w="6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spacing w:after="0" w:line="240" w:lineRule="auto"/>
              <w:rPr>
                <w:sz w:val="18"/>
              </w:rPr>
            </w:pPr>
            <w:r w:rsidRPr="00050577">
              <w:rPr>
                <w:b/>
                <w:bCs/>
                <w:sz w:val="18"/>
              </w:rPr>
              <w:t>РАСШИРЕННЫЙ ПАКЕТ УЧАСТИЯ с 16:00 до 19:00</w:t>
            </w:r>
            <w:r w:rsidRPr="00050577">
              <w:rPr>
                <w:b/>
                <w:bCs/>
                <w:sz w:val="18"/>
              </w:rPr>
              <w:br/>
            </w:r>
            <w:r w:rsidRPr="00050577">
              <w:rPr>
                <w:sz w:val="18"/>
              </w:rPr>
              <w:t xml:space="preserve">(БАЗОВЫЙ ПАКЕТ УЧАСТИЯ + </w:t>
            </w:r>
            <w:r w:rsidRPr="00050577">
              <w:rPr>
                <w:sz w:val="18"/>
                <w:u w:val="single"/>
              </w:rPr>
              <w:t>Экспресс-оценка Отчета организации участника</w:t>
            </w:r>
            <w:r w:rsidRPr="00050577">
              <w:rPr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spacing w:after="0" w:line="240" w:lineRule="auto"/>
              <w:jc w:val="center"/>
              <w:rPr>
                <w:sz w:val="18"/>
              </w:rPr>
            </w:pPr>
            <w:r w:rsidRPr="00050577">
              <w:rPr>
                <w:sz w:val="18"/>
              </w:rPr>
              <w:t>Стоимость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spacing w:after="0" w:line="240" w:lineRule="auto"/>
              <w:jc w:val="center"/>
              <w:rPr>
                <w:sz w:val="18"/>
              </w:rPr>
            </w:pPr>
            <w:r w:rsidRPr="00050577">
              <w:rPr>
                <w:sz w:val="18"/>
              </w:rPr>
              <w:t>Длительность</w:t>
            </w:r>
          </w:p>
        </w:tc>
        <w:tc>
          <w:tcPr>
            <w:tcW w:w="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Default="000F77D7" w:rsidP="000F77D7">
            <w:pPr>
              <w:spacing w:after="0" w:line="240" w:lineRule="auto"/>
              <w:rPr>
                <w:b/>
                <w:bCs/>
                <w:sz w:val="18"/>
              </w:rPr>
            </w:pPr>
            <w:r w:rsidRPr="00050577">
              <w:rPr>
                <w:b/>
                <w:bCs/>
                <w:sz w:val="18"/>
              </w:rPr>
              <w:sym w:font="Wingdings 2" w:char="F052"/>
            </w:r>
          </w:p>
          <w:p w:rsidR="000F77D7" w:rsidRPr="00050577" w:rsidRDefault="000F77D7" w:rsidP="000F77D7">
            <w:pPr>
              <w:spacing w:after="0" w:line="240" w:lineRule="auto"/>
              <w:rPr>
                <w:sz w:val="18"/>
              </w:rPr>
            </w:pPr>
            <w:r w:rsidRPr="00050577">
              <w:rPr>
                <w:b/>
                <w:bCs/>
                <w:sz w:val="18"/>
              </w:rPr>
              <w:sym w:font="Wingdings 2" w:char="F054"/>
            </w:r>
          </w:p>
        </w:tc>
      </w:tr>
      <w:tr w:rsidR="000F77D7" w:rsidRPr="00050577" w:rsidTr="000F77D7">
        <w:trPr>
          <w:trHeight w:val="298"/>
        </w:trPr>
        <w:tc>
          <w:tcPr>
            <w:tcW w:w="6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D7" w:rsidRPr="00050577" w:rsidRDefault="000F77D7" w:rsidP="000F77D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jc w:val="center"/>
              <w:rPr>
                <w:sz w:val="18"/>
              </w:rPr>
            </w:pPr>
            <w:r w:rsidRPr="00050577">
              <w:rPr>
                <w:sz w:val="18"/>
              </w:rPr>
              <w:t>49 900 руб.***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0F77D7">
            <w:pPr>
              <w:jc w:val="center"/>
              <w:rPr>
                <w:sz w:val="18"/>
              </w:rPr>
            </w:pPr>
            <w:r w:rsidRPr="00050577">
              <w:rPr>
                <w:sz w:val="18"/>
              </w:rPr>
              <w:t>До 30 минут на один Отчет</w:t>
            </w:r>
          </w:p>
        </w:tc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D7" w:rsidRPr="00050577" w:rsidRDefault="000F77D7" w:rsidP="000F77D7"/>
        </w:tc>
      </w:tr>
    </w:tbl>
    <w:tbl>
      <w:tblPr>
        <w:tblpPr w:leftFromText="180" w:rightFromText="180" w:vertAnchor="text" w:horzAnchor="page" w:tblpX="106" w:tblpY="11461"/>
        <w:tblW w:w="1150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38"/>
        <w:gridCol w:w="2132"/>
        <w:gridCol w:w="2415"/>
        <w:gridCol w:w="416"/>
      </w:tblGrid>
      <w:tr w:rsidR="000F77D7" w:rsidRPr="000F77D7" w:rsidTr="00FB0330">
        <w:trPr>
          <w:trHeight w:val="145"/>
        </w:trPr>
        <w:tc>
          <w:tcPr>
            <w:tcW w:w="6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50577" w:rsidRDefault="000F77D7" w:rsidP="00FB0330">
            <w:pPr>
              <w:spacing w:after="0" w:line="240" w:lineRule="auto"/>
              <w:rPr>
                <w:sz w:val="18"/>
              </w:rPr>
            </w:pPr>
            <w:r w:rsidRPr="00050577">
              <w:rPr>
                <w:b/>
                <w:bCs/>
                <w:sz w:val="18"/>
              </w:rPr>
              <w:t>БАЗОВЫЙ ПАКЕТ УЧАСТИЯ В БРИФИНГЕ с 9:00 до 16:00</w:t>
            </w:r>
            <w:r w:rsidRPr="00050577">
              <w:rPr>
                <w:b/>
                <w:bCs/>
                <w:sz w:val="18"/>
              </w:rPr>
              <w:br/>
            </w:r>
            <w:r w:rsidRPr="00050577">
              <w:rPr>
                <w:sz w:val="18"/>
              </w:rPr>
              <w:t>(на участие второго и последующих участников от одной организации скидка 10%)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0F77D7">
              <w:rPr>
                <w:rFonts w:ascii="Calibri" w:eastAsia="Times New Roman" w:hAnsi="Wingdings 2" w:cs="Arial"/>
                <w:b/>
                <w:bCs/>
                <w:color w:val="000000"/>
                <w:kern w:val="24"/>
                <w:sz w:val="18"/>
                <w:lang w:eastAsia="ru-RU"/>
              </w:rPr>
              <w:sym w:font="Wingdings 2" w:char="F052"/>
            </w:r>
            <w:r w:rsidRPr="000F77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lang w:eastAsia="ru-RU"/>
              </w:rPr>
              <w:t xml:space="preserve"> </w:t>
            </w:r>
            <w:r w:rsidRPr="000F77D7">
              <w:rPr>
                <w:rFonts w:ascii="Calibri" w:eastAsia="Times New Roman" w:hAnsi="Wingdings 2" w:cs="Arial"/>
                <w:b/>
                <w:bCs/>
                <w:color w:val="000000"/>
                <w:kern w:val="24"/>
                <w:sz w:val="18"/>
                <w:lang w:eastAsia="ru-RU"/>
              </w:rPr>
              <w:sym w:font="Wingdings 2" w:char="F054"/>
            </w:r>
          </w:p>
        </w:tc>
      </w:tr>
      <w:tr w:rsidR="00FB0330" w:rsidRPr="000F77D7" w:rsidTr="00FB0330">
        <w:trPr>
          <w:trHeight w:val="54"/>
        </w:trPr>
        <w:tc>
          <w:tcPr>
            <w:tcW w:w="6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D7" w:rsidRPr="000F77D7" w:rsidRDefault="000F77D7" w:rsidP="00FB0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29 700 руб.***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D7" w:rsidRPr="000F77D7" w:rsidRDefault="000F77D7" w:rsidP="00FB0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</w:p>
        </w:tc>
      </w:tr>
      <w:tr w:rsidR="000F77D7" w:rsidRPr="000F77D7" w:rsidTr="00FB0330">
        <w:trPr>
          <w:trHeight w:val="15"/>
        </w:trPr>
        <w:tc>
          <w:tcPr>
            <w:tcW w:w="6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7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РАСШИРЕННЫЙ ПАКЕТ УЧАСТИЯ с 16:00 до 19:00</w:t>
            </w:r>
            <w:r w:rsidRPr="000F77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br/>
            </w: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 xml:space="preserve">(БАЗОВЫЙ ПАКЕТ УЧАСТИЯ + </w:t>
            </w: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u w:val="single"/>
                <w:lang w:eastAsia="ru-RU"/>
              </w:rPr>
              <w:t>Экспресс-оценка О</w:t>
            </w:r>
            <w:bookmarkStart w:id="0" w:name="_GoBack"/>
            <w:bookmarkEnd w:id="0"/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u w:val="single"/>
                <w:lang w:eastAsia="ru-RU"/>
              </w:rPr>
              <w:t>тчета организации участника</w:t>
            </w: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Длительность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  <w:lang w:eastAsia="ru-RU"/>
              </w:rPr>
            </w:pPr>
            <w:r w:rsidRPr="000F77D7">
              <w:rPr>
                <w:rFonts w:ascii="Calibri" w:eastAsia="Times New Roman" w:hAnsi="Wingdings 2" w:cs="Arial"/>
                <w:b/>
                <w:bCs/>
                <w:color w:val="000000"/>
                <w:kern w:val="24"/>
                <w:sz w:val="18"/>
                <w:lang w:eastAsia="ru-RU"/>
              </w:rPr>
              <w:sym w:font="Wingdings 2" w:char="F052"/>
            </w:r>
            <w:r w:rsidRPr="000F77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lang w:eastAsia="ru-RU"/>
              </w:rPr>
              <w:t xml:space="preserve"> </w:t>
            </w:r>
            <w:r w:rsidRPr="000F77D7">
              <w:rPr>
                <w:rFonts w:ascii="Calibri" w:eastAsia="Times New Roman" w:hAnsi="Wingdings 2" w:cs="Arial"/>
                <w:b/>
                <w:bCs/>
                <w:color w:val="000000"/>
                <w:kern w:val="24"/>
                <w:sz w:val="18"/>
                <w:lang w:eastAsia="ru-RU"/>
              </w:rPr>
              <w:sym w:font="Wingdings 2" w:char="F054"/>
            </w:r>
          </w:p>
        </w:tc>
      </w:tr>
      <w:tr w:rsidR="00FB0330" w:rsidRPr="000F77D7" w:rsidTr="00A36AC0">
        <w:trPr>
          <w:trHeight w:val="283"/>
        </w:trPr>
        <w:tc>
          <w:tcPr>
            <w:tcW w:w="6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D7" w:rsidRPr="000F77D7" w:rsidRDefault="000F77D7" w:rsidP="00FB0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49 900руб.***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7D7" w:rsidRPr="000F77D7" w:rsidRDefault="000F77D7" w:rsidP="00FB0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77D7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ru-RU"/>
              </w:rPr>
              <w:t>До 30 минут на один Отчет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7D7" w:rsidRPr="000F77D7" w:rsidRDefault="000F77D7" w:rsidP="00FB03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E73E16" w:rsidRDefault="00A36AC0"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-938986</wp:posOffset>
            </wp:positionH>
            <wp:positionV relativeFrom="paragraph">
              <wp:posOffset>1329639</wp:posOffset>
            </wp:positionV>
            <wp:extent cx="7325995" cy="1547566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1547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1065530</wp:posOffset>
            </wp:positionV>
            <wp:extent cx="6675755" cy="4438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-1337310</wp:posOffset>
                </wp:positionH>
                <wp:positionV relativeFrom="paragraph">
                  <wp:posOffset>95885</wp:posOffset>
                </wp:positionV>
                <wp:extent cx="8140700" cy="1066165"/>
                <wp:effectExtent l="0" t="0" r="0" b="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0" cy="106616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7D4F76" w:rsidRDefault="007D4F76" w:rsidP="007D4F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D4F7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ПРАКТИКА ПОДГОТОВКИ И СДАЧИ ОТЧЕТА ОБ ИСПОЛНЕНИИ КОНТРАКТОВ ГОЗ</w:t>
                            </w:r>
                          </w:p>
                          <w:p w:rsidR="007D4F76" w:rsidRPr="007D4F76" w:rsidRDefault="007D4F76" w:rsidP="007D4F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7D4F76" w:rsidRDefault="007D4F76" w:rsidP="007D4F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D4F7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Типовые ошибки и рекомендации по заполнению.</w:t>
                            </w:r>
                          </w:p>
                          <w:p w:rsidR="007D4F76" w:rsidRPr="007D4F76" w:rsidRDefault="007D4F76" w:rsidP="007D4F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:rsidR="007D4F76" w:rsidRPr="007D4F76" w:rsidRDefault="007D4F76" w:rsidP="007D4F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ПРОВЕРЬ СВОЙ ОТЧЕТ.  ЭКСПРЕСС – </w:t>
                            </w:r>
                            <w:r w:rsidRPr="007D4F7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ОЦЕНКА ПРАВИЛЬНОСТИ ОТРАЖЕНИЯ ПОКАЗАТЕЛЕЙ ОТЧЕТА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-105.3pt;margin-top:7.55pt;width:641pt;height:83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" filled="f" stroked="f" strokeweight="1.5pt">
                <v:textbox>
                  <w:txbxContent>
                    <w:p w:rsidR="007D4F76" w:rsidRDefault="007D4F76" w:rsidP="007D4F7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D4F7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ПРАКТИКА ПОДГОТОВКИ И СДАЧИ ОТЧЕТА ОБ ИСПОЛНЕНИИ КОНТРАКТОВ ГОЗ</w:t>
                      </w:r>
                    </w:p>
                    <w:p w:rsidR="007D4F76" w:rsidRPr="007D4F76" w:rsidRDefault="007D4F76" w:rsidP="007D4F7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6"/>
                          <w:szCs w:val="28"/>
                        </w:rPr>
                      </w:pPr>
                    </w:p>
                    <w:p w:rsidR="007D4F76" w:rsidRDefault="007D4F76" w:rsidP="007D4F7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D4F7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Типовые ошибки и рекомендации по заполнению.</w:t>
                      </w:r>
                    </w:p>
                    <w:p w:rsidR="007D4F76" w:rsidRPr="007D4F76" w:rsidRDefault="007D4F76" w:rsidP="007D4F7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6"/>
                          <w:szCs w:val="28"/>
                        </w:rPr>
                      </w:pPr>
                    </w:p>
                    <w:p w:rsidR="007D4F76" w:rsidRPr="007D4F76" w:rsidRDefault="007D4F76" w:rsidP="007D4F7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ПРОВЕРЬ СВОЙ ОТЧЕТ.  ЭКСПРЕСС – </w:t>
                      </w:r>
                      <w:r w:rsidRPr="007D4F7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ОЦЕНКА ПРАВИЛЬНОСТИ ОТРАЖЕНИЯ ПОКАЗАТЕЛЕЙ ОТЧЕТА</w:t>
                      </w:r>
                    </w:p>
                  </w:txbxContent>
                </v:textbox>
              </v:rect>
            </w:pict>
          </mc:Fallback>
        </mc:AlternateContent>
      </w:r>
      <w:r w:rsidR="00FB0330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75648" behindDoc="1" locked="0" layoutInCell="1" allowOverlap="1" wp14:anchorId="1B59E81C" wp14:editId="632A4DCA">
            <wp:simplePos x="0" y="0"/>
            <wp:positionH relativeFrom="column">
              <wp:posOffset>-751013</wp:posOffset>
            </wp:positionH>
            <wp:positionV relativeFrom="paragraph">
              <wp:posOffset>8896350</wp:posOffset>
            </wp:positionV>
            <wp:extent cx="6577965" cy="95123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7D7" w:rsidRPr="00050577">
        <w:rPr>
          <w:noProof/>
          <w:sz w:val="18"/>
          <w:lang w:eastAsia="ru-RU"/>
        </w:rPr>
        <w:drawing>
          <wp:anchor distT="0" distB="0" distL="114300" distR="114300" simplePos="0" relativeHeight="251672576" behindDoc="1" locked="0" layoutInCell="1" allowOverlap="1" wp14:anchorId="68F7337E" wp14:editId="6E7F654D">
            <wp:simplePos x="0" y="0"/>
            <wp:positionH relativeFrom="column">
              <wp:posOffset>-842645</wp:posOffset>
            </wp:positionH>
            <wp:positionV relativeFrom="paragraph">
              <wp:posOffset>6986720</wp:posOffset>
            </wp:positionV>
            <wp:extent cx="5544820" cy="2997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7D7" w:rsidRPr="007D4F76"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285E36D5" wp14:editId="416A4698">
                <wp:simplePos x="0" y="0"/>
                <wp:positionH relativeFrom="column">
                  <wp:posOffset>-1233647</wp:posOffset>
                </wp:positionH>
                <wp:positionV relativeFrom="page">
                  <wp:posOffset>313699</wp:posOffset>
                </wp:positionV>
                <wp:extent cx="7989570" cy="580390"/>
                <wp:effectExtent l="0" t="0" r="0" b="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9570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F76" w:rsidRPr="007D4F76" w:rsidRDefault="007D4F76" w:rsidP="007D4F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F7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 февраля 2019 года</w:t>
                            </w:r>
                            <w:r w:rsidRPr="007D4F7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</w:t>
                            </w:r>
                            <w:r w:rsidRPr="007D4F7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г. Москва</w:t>
                            </w:r>
                          </w:p>
                          <w:p w:rsidR="007D4F76" w:rsidRPr="007D4F76" w:rsidRDefault="007D4F76" w:rsidP="007D4F7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F7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15 февраля 2019 года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Pr="007D4F7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г. Санкт-Петербург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E36D5" id="Прямоугольник 13" o:spid="_x0000_s1027" style="position:absolute;margin-left:-97.15pt;margin-top:24.7pt;width:629.1pt;height:45.7pt;z-index:-2516520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" filled="f" stroked="f">
                <v:textbox style="mso-fit-shape-to-text:t">
                  <w:txbxContent>
                    <w:p w:rsidR="007D4F76" w:rsidRPr="007D4F76" w:rsidRDefault="007D4F76" w:rsidP="007D4F7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F7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 февраля 2019 года</w:t>
                      </w:r>
                      <w:r w:rsidRPr="007D4F7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</w:t>
                      </w:r>
                      <w:r w:rsidRPr="007D4F7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г. Москва</w:t>
                      </w:r>
                    </w:p>
                    <w:p w:rsidR="007D4F76" w:rsidRPr="007D4F76" w:rsidRDefault="007D4F76" w:rsidP="007D4F7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F7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15 февраля 2019 года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Pr="007D4F7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г. Санкт-Петербург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50577" w:rsidRPr="0024364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31E6C" wp14:editId="4F52C99C">
                <wp:simplePos x="0" y="0"/>
                <wp:positionH relativeFrom="column">
                  <wp:posOffset>-946035</wp:posOffset>
                </wp:positionH>
                <wp:positionV relativeFrom="paragraph">
                  <wp:posOffset>2858464</wp:posOffset>
                </wp:positionV>
                <wp:extent cx="7195366" cy="138499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366" cy="1384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3640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Почтовый адрес: </w:t>
                            </w:r>
                          </w:p>
                          <w:p w:rsidR="00243640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Юридический адрес:</w:t>
                            </w:r>
                          </w:p>
                          <w:p w:rsidR="00243640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ИНН/КПП: </w:t>
                            </w:r>
                          </w:p>
                          <w:p w:rsidR="00243640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243640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______________________, БИК ________________</w:t>
                            </w:r>
                          </w:p>
                          <w:p w:rsidR="00243640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243640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ФИО руководителя:</w:t>
                            </w:r>
                          </w:p>
                          <w:p w:rsidR="00243640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31E6C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8" type="#_x0000_t202" style="position:absolute;margin-left:-74.5pt;margin-top:225.1pt;width:566.55pt;height:10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" filled="f" stroked="f">
                <v:textbox style="mso-fit-shape-to-text:t">
                  <w:txbxContent>
                    <w:p w:rsidR="00243640" w:rsidRDefault="00243640" w:rsidP="0024364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Почтовый адрес: </w:t>
                      </w:r>
                    </w:p>
                    <w:p w:rsidR="00243640" w:rsidRDefault="00243640" w:rsidP="0024364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Юридический адрес:</w:t>
                      </w:r>
                    </w:p>
                    <w:p w:rsidR="00243640" w:rsidRDefault="00243640" w:rsidP="0024364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ИНН/КПП: </w:t>
                      </w:r>
                    </w:p>
                    <w:p w:rsidR="00243640" w:rsidRDefault="00243640" w:rsidP="0024364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______________________ в БАНК_______________ города ____________</w:t>
                      </w:r>
                    </w:p>
                    <w:p w:rsidR="00243640" w:rsidRDefault="00243640" w:rsidP="0024364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______________________, БИК ________________</w:t>
                      </w:r>
                    </w:p>
                    <w:p w:rsidR="00243640" w:rsidRDefault="00243640" w:rsidP="0024364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Должность руководителя, подписывающего договор:</w:t>
                      </w:r>
                    </w:p>
                    <w:p w:rsidR="00243640" w:rsidRDefault="00243640" w:rsidP="0024364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ФИО руководителя:</w:t>
                      </w:r>
                    </w:p>
                    <w:p w:rsidR="00243640" w:rsidRDefault="00243640" w:rsidP="0024364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  <w:r w:rsidR="00050577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673F61D2" wp14:editId="0598A1B7">
            <wp:simplePos x="0" y="0"/>
            <wp:positionH relativeFrom="column">
              <wp:posOffset>-979805</wp:posOffset>
            </wp:positionH>
            <wp:positionV relativeFrom="paragraph">
              <wp:posOffset>-612914</wp:posOffset>
            </wp:positionV>
            <wp:extent cx="7395210" cy="338344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338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7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6"/>
    <w:rsid w:val="00050577"/>
    <w:rsid w:val="000F77D7"/>
    <w:rsid w:val="00243640"/>
    <w:rsid w:val="007D4F76"/>
    <w:rsid w:val="00A36AC0"/>
    <w:rsid w:val="00E73E16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B45E"/>
  <w15:chartTrackingRefBased/>
  <w15:docId w15:val="{47B24470-1F24-4593-89C8-D7D1915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F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2</cp:revision>
  <dcterms:created xsi:type="dcterms:W3CDTF">2019-01-18T14:02:00Z</dcterms:created>
  <dcterms:modified xsi:type="dcterms:W3CDTF">2019-01-18T14:47:00Z</dcterms:modified>
</cp:coreProperties>
</file>